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F5AE" w14:textId="3F2242CC" w:rsidR="00B431A9" w:rsidRPr="003068CF" w:rsidRDefault="00B431A9" w:rsidP="00B431A9">
      <w:pPr>
        <w:widowControl w:val="0"/>
        <w:autoSpaceDE w:val="0"/>
        <w:autoSpaceDN w:val="0"/>
        <w:adjustRightInd w:val="0"/>
        <w:ind w:right="120"/>
        <w:rPr>
          <w:rFonts w:asciiTheme="majorHAnsi" w:hAnsiTheme="majorHAnsi" w:cstheme="majorHAnsi"/>
          <w:b/>
          <w:bCs/>
          <w:color w:val="000000" w:themeColor="text1"/>
        </w:rPr>
      </w:pPr>
      <w:r w:rsidRPr="003068CF">
        <w:rPr>
          <w:rFonts w:asciiTheme="majorHAnsi" w:hAnsiTheme="majorHAnsi" w:cstheme="majorHAnsi"/>
          <w:b/>
          <w:bCs/>
          <w:iCs/>
          <w:color w:val="000000"/>
        </w:rPr>
        <w:t>JOB TITLE:</w:t>
      </w:r>
      <w:r w:rsidRPr="003068CF">
        <w:rPr>
          <w:rFonts w:asciiTheme="majorHAnsi" w:hAnsiTheme="majorHAnsi" w:cstheme="majorHAnsi"/>
          <w:iCs/>
          <w:color w:val="000000"/>
        </w:rPr>
        <w:tab/>
      </w:r>
      <w:r w:rsidRPr="003068CF">
        <w:rPr>
          <w:rFonts w:asciiTheme="majorHAnsi" w:hAnsiTheme="majorHAnsi" w:cstheme="majorHAnsi"/>
          <w:b/>
          <w:bCs/>
          <w:color w:val="000000" w:themeColor="text1"/>
        </w:rPr>
        <w:t>ATTORNEY</w:t>
      </w:r>
      <w:r w:rsidR="00CF59F5" w:rsidRPr="003068CF">
        <w:rPr>
          <w:rFonts w:asciiTheme="majorHAnsi" w:hAnsiTheme="majorHAnsi" w:cstheme="majorHAnsi"/>
          <w:b/>
          <w:bCs/>
          <w:color w:val="000000" w:themeColor="text1"/>
        </w:rPr>
        <w:t xml:space="preserve"> II</w:t>
      </w:r>
      <w:r w:rsidR="00D05AB2" w:rsidRPr="003068CF">
        <w:rPr>
          <w:rFonts w:asciiTheme="majorHAnsi" w:hAnsiTheme="majorHAnsi" w:cstheme="majorHAnsi"/>
          <w:b/>
          <w:bCs/>
          <w:color w:val="000000" w:themeColor="text1"/>
        </w:rPr>
        <w:t xml:space="preserve"> </w:t>
      </w:r>
    </w:p>
    <w:p w14:paraId="55ABF59E" w14:textId="2B2D79CD" w:rsidR="00D05AB2" w:rsidRPr="003068CF" w:rsidRDefault="00D05AB2" w:rsidP="00B431A9">
      <w:pPr>
        <w:widowControl w:val="0"/>
        <w:autoSpaceDE w:val="0"/>
        <w:autoSpaceDN w:val="0"/>
        <w:adjustRightInd w:val="0"/>
        <w:ind w:right="120"/>
        <w:rPr>
          <w:rFonts w:asciiTheme="majorHAnsi" w:hAnsiTheme="majorHAnsi" w:cstheme="majorHAnsi"/>
        </w:rPr>
      </w:pPr>
      <w:r w:rsidRPr="003068CF">
        <w:rPr>
          <w:rFonts w:asciiTheme="majorHAnsi" w:hAnsiTheme="majorHAnsi" w:cstheme="majorHAnsi"/>
          <w:b/>
          <w:bCs/>
          <w:iCs/>
          <w:color w:val="000000"/>
        </w:rPr>
        <w:t>UNIT:         LITIGATION MANAGEMENT</w:t>
      </w:r>
    </w:p>
    <w:p w14:paraId="40FA8D55" w14:textId="31A7997A" w:rsidR="00B431A9" w:rsidRPr="003068CF" w:rsidRDefault="00B431A9" w:rsidP="00B431A9">
      <w:pPr>
        <w:widowControl w:val="0"/>
        <w:autoSpaceDE w:val="0"/>
        <w:autoSpaceDN w:val="0"/>
        <w:adjustRightInd w:val="0"/>
        <w:ind w:right="120"/>
        <w:rPr>
          <w:rFonts w:asciiTheme="majorHAnsi" w:hAnsiTheme="majorHAnsi" w:cstheme="majorHAnsi"/>
        </w:rPr>
      </w:pPr>
      <w:r w:rsidRPr="003068CF">
        <w:rPr>
          <w:rFonts w:asciiTheme="majorHAnsi" w:hAnsiTheme="majorHAnsi" w:cstheme="majorHAnsi"/>
          <w:b/>
          <w:bCs/>
          <w:iCs/>
          <w:color w:val="000000"/>
        </w:rPr>
        <w:t>LOCATION:</w:t>
      </w:r>
      <w:r w:rsidRPr="003068CF">
        <w:rPr>
          <w:rFonts w:asciiTheme="majorHAnsi" w:hAnsiTheme="majorHAnsi" w:cstheme="majorHAnsi"/>
          <w:iCs/>
          <w:color w:val="000000"/>
        </w:rPr>
        <w:tab/>
      </w:r>
      <w:r w:rsidRPr="003068CF">
        <w:rPr>
          <w:rFonts w:asciiTheme="majorHAnsi" w:hAnsiTheme="majorHAnsi" w:cstheme="majorHAnsi"/>
          <w:b/>
          <w:bCs/>
          <w:caps/>
          <w:color w:val="000000"/>
        </w:rPr>
        <w:t>San Francisco</w:t>
      </w:r>
      <w:r w:rsidR="004220E8">
        <w:rPr>
          <w:rFonts w:asciiTheme="majorHAnsi" w:hAnsiTheme="majorHAnsi" w:cstheme="majorHAnsi"/>
          <w:b/>
          <w:bCs/>
          <w:caps/>
          <w:color w:val="000000"/>
        </w:rPr>
        <w:t xml:space="preserve"> or Sacramento</w:t>
      </w:r>
      <w:r w:rsidRPr="003068CF">
        <w:rPr>
          <w:rFonts w:asciiTheme="majorHAnsi" w:hAnsiTheme="majorHAnsi" w:cstheme="majorHAnsi"/>
          <w:b/>
          <w:bCs/>
          <w:caps/>
          <w:color w:val="000000"/>
        </w:rPr>
        <w:t>, CA</w:t>
      </w:r>
    </w:p>
    <w:p w14:paraId="670CD509" w14:textId="5E127FF4" w:rsidR="00B431A9" w:rsidRPr="003068CF" w:rsidRDefault="00B431A9" w:rsidP="00B431A9">
      <w:pPr>
        <w:widowControl w:val="0"/>
        <w:autoSpaceDE w:val="0"/>
        <w:autoSpaceDN w:val="0"/>
        <w:adjustRightInd w:val="0"/>
        <w:spacing w:after="0" w:line="240" w:lineRule="auto"/>
        <w:ind w:right="120"/>
        <w:rPr>
          <w:rFonts w:asciiTheme="majorHAnsi" w:hAnsiTheme="majorHAnsi" w:cstheme="majorHAnsi"/>
        </w:rPr>
      </w:pPr>
      <w:r w:rsidRPr="003068CF">
        <w:rPr>
          <w:rFonts w:asciiTheme="majorHAnsi" w:hAnsiTheme="majorHAnsi" w:cstheme="majorHAnsi"/>
          <w:b/>
          <w:bCs/>
          <w:iCs/>
          <w:color w:val="000000"/>
        </w:rPr>
        <w:t>JOB OPENING:</w:t>
      </w:r>
      <w:r w:rsidR="00D2398B">
        <w:rPr>
          <w:rFonts w:asciiTheme="majorHAnsi" w:hAnsiTheme="majorHAnsi" w:cstheme="majorHAnsi"/>
          <w:color w:val="000000"/>
        </w:rPr>
        <w:t xml:space="preserve">  </w:t>
      </w:r>
      <w:r w:rsidR="00756C88">
        <w:rPr>
          <w:rFonts w:asciiTheme="majorHAnsi" w:hAnsiTheme="majorHAnsi" w:cstheme="majorHAnsi"/>
          <w:b/>
          <w:color w:val="000000"/>
        </w:rPr>
        <w:t>5616</w:t>
      </w:r>
    </w:p>
    <w:p w14:paraId="7255AE55" w14:textId="77777777" w:rsidR="00B431A9" w:rsidRPr="003068CF" w:rsidRDefault="00B431A9" w:rsidP="00B431A9">
      <w:pPr>
        <w:widowControl w:val="0"/>
        <w:autoSpaceDE w:val="0"/>
        <w:autoSpaceDN w:val="0"/>
        <w:adjustRightInd w:val="0"/>
        <w:spacing w:after="0" w:line="240" w:lineRule="auto"/>
        <w:ind w:right="120"/>
        <w:rPr>
          <w:rFonts w:asciiTheme="majorHAnsi" w:hAnsiTheme="majorHAnsi" w:cstheme="majorHAnsi"/>
          <w:color w:val="000000"/>
        </w:rPr>
      </w:pPr>
    </w:p>
    <w:p w14:paraId="5C0DDA94" w14:textId="77777777" w:rsidR="00B431A9" w:rsidRPr="003068CF" w:rsidRDefault="00B431A9" w:rsidP="00B431A9">
      <w:pPr>
        <w:widowControl w:val="0"/>
        <w:autoSpaceDE w:val="0"/>
        <w:autoSpaceDN w:val="0"/>
        <w:adjustRightInd w:val="0"/>
        <w:spacing w:after="0" w:line="240" w:lineRule="auto"/>
        <w:ind w:right="120"/>
        <w:jc w:val="center"/>
        <w:rPr>
          <w:rFonts w:asciiTheme="majorHAnsi" w:hAnsiTheme="majorHAnsi" w:cstheme="majorHAnsi"/>
          <w:b/>
          <w:bCs/>
          <w:color w:val="000000"/>
        </w:rPr>
      </w:pPr>
    </w:p>
    <w:p w14:paraId="469AD984" w14:textId="3D977020" w:rsidR="00D40228" w:rsidRPr="003068CF" w:rsidRDefault="00B431A9" w:rsidP="00B431A9">
      <w:pPr>
        <w:widowControl w:val="0"/>
        <w:autoSpaceDE w:val="0"/>
        <w:autoSpaceDN w:val="0"/>
        <w:adjustRightInd w:val="0"/>
        <w:spacing w:after="0" w:line="240" w:lineRule="auto"/>
        <w:ind w:right="120"/>
        <w:rPr>
          <w:rFonts w:asciiTheme="majorHAnsi" w:hAnsiTheme="majorHAnsi" w:cstheme="majorHAnsi"/>
          <w:b/>
          <w:bCs/>
          <w:color w:val="000000"/>
        </w:rPr>
      </w:pPr>
      <w:r w:rsidRPr="003068CF">
        <w:rPr>
          <w:rFonts w:asciiTheme="majorHAnsi" w:hAnsiTheme="majorHAnsi" w:cstheme="majorHAnsi"/>
          <w:b/>
          <w:bCs/>
          <w:color w:val="000000"/>
        </w:rPr>
        <w:t>OVERVIEW</w:t>
      </w:r>
    </w:p>
    <w:p w14:paraId="52321C2E" w14:textId="54D0E85E" w:rsidR="00A117C0" w:rsidRPr="003068CF" w:rsidRDefault="00372C3C" w:rsidP="00FD7E11">
      <w:pPr>
        <w:widowControl w:val="0"/>
        <w:autoSpaceDE w:val="0"/>
        <w:autoSpaceDN w:val="0"/>
        <w:adjustRightInd w:val="0"/>
        <w:spacing w:after="0" w:line="240" w:lineRule="auto"/>
        <w:ind w:right="120"/>
        <w:rPr>
          <w:rFonts w:asciiTheme="majorHAnsi" w:hAnsiTheme="majorHAnsi" w:cstheme="majorHAnsi"/>
          <w:color w:val="000000" w:themeColor="text1"/>
        </w:rPr>
      </w:pPr>
      <w:r w:rsidRPr="00463E88">
        <w:rPr>
          <w:rFonts w:asciiTheme="majorHAnsi" w:hAnsiTheme="majorHAnsi" w:cstheme="majorHAnsi"/>
          <w:color w:val="000000" w:themeColor="text1"/>
        </w:rPr>
        <w:t xml:space="preserve">The Legal Services office of the Judicial Council of California provides quality, timely, and ethical legal advice and services to the Supreme Court, Courts of Appeal, trial courts, Judicial Council, and </w:t>
      </w:r>
      <w:r>
        <w:rPr>
          <w:rFonts w:asciiTheme="majorHAnsi" w:hAnsiTheme="majorHAnsi" w:cstheme="majorHAnsi"/>
          <w:color w:val="000000" w:themeColor="text1"/>
        </w:rPr>
        <w:t xml:space="preserve">the Judicial Council’s </w:t>
      </w:r>
      <w:r w:rsidRPr="00463E88">
        <w:rPr>
          <w:rFonts w:asciiTheme="majorHAnsi" w:hAnsiTheme="majorHAnsi" w:cstheme="majorHAnsi"/>
          <w:color w:val="000000" w:themeColor="text1"/>
        </w:rPr>
        <w:t xml:space="preserve">advisory bodies and staff. Legal Services is currently searching for </w:t>
      </w:r>
      <w:r>
        <w:rPr>
          <w:rFonts w:asciiTheme="majorHAnsi" w:hAnsiTheme="majorHAnsi" w:cstheme="majorHAnsi"/>
          <w:color w:val="000000" w:themeColor="text1"/>
        </w:rPr>
        <w:t xml:space="preserve">an </w:t>
      </w:r>
      <w:r w:rsidRPr="00463E88">
        <w:rPr>
          <w:rFonts w:asciiTheme="majorHAnsi" w:hAnsiTheme="majorHAnsi" w:cstheme="majorHAnsi"/>
          <w:color w:val="000000" w:themeColor="text1"/>
        </w:rPr>
        <w:t>attorney</w:t>
      </w:r>
      <w:r>
        <w:rPr>
          <w:rFonts w:asciiTheme="majorHAnsi" w:hAnsiTheme="majorHAnsi" w:cstheme="majorHAnsi"/>
          <w:color w:val="000000" w:themeColor="text1"/>
        </w:rPr>
        <w:t xml:space="preserve"> to join its dynamic law office that provides legal support to judicial branch clients on challenging, varied, and significant legal issues. </w:t>
      </w:r>
      <w:r w:rsidR="00A117C0" w:rsidRPr="003068CF">
        <w:rPr>
          <w:rFonts w:asciiTheme="majorHAnsi" w:hAnsiTheme="majorHAnsi" w:cstheme="majorHAnsi"/>
          <w:color w:val="000000" w:themeColor="text1"/>
        </w:rPr>
        <w:t>The a</w:t>
      </w:r>
      <w:r w:rsidR="007D258C" w:rsidRPr="003068CF">
        <w:rPr>
          <w:rFonts w:asciiTheme="majorHAnsi" w:hAnsiTheme="majorHAnsi" w:cstheme="majorHAnsi"/>
          <w:color w:val="000000" w:themeColor="text1"/>
        </w:rPr>
        <w:t>ttorney</w:t>
      </w:r>
      <w:r w:rsidR="00A117C0" w:rsidRPr="003068CF">
        <w:rPr>
          <w:rFonts w:asciiTheme="majorHAnsi" w:hAnsiTheme="majorHAnsi" w:cstheme="majorHAnsi"/>
          <w:color w:val="000000" w:themeColor="text1"/>
        </w:rPr>
        <w:t xml:space="preserve"> will work in the Litigation Management Unit and</w:t>
      </w:r>
      <w:r w:rsidR="000D0B30" w:rsidRPr="003068CF">
        <w:rPr>
          <w:rFonts w:asciiTheme="majorHAnsi" w:hAnsiTheme="majorHAnsi" w:cstheme="majorHAnsi"/>
          <w:color w:val="000000" w:themeColor="text1"/>
        </w:rPr>
        <w:t xml:space="preserve"> will</w:t>
      </w:r>
      <w:r w:rsidR="00A117C0" w:rsidRPr="003068CF">
        <w:rPr>
          <w:rFonts w:asciiTheme="majorHAnsi" w:hAnsiTheme="majorHAnsi" w:cstheme="majorHAnsi"/>
          <w:color w:val="000000" w:themeColor="text1"/>
        </w:rPr>
        <w:t xml:space="preserve"> provide legal advice to judicial branch clients.</w:t>
      </w:r>
    </w:p>
    <w:p w14:paraId="676FF50A" w14:textId="77777777" w:rsidR="00A117C0" w:rsidRPr="003068CF" w:rsidRDefault="00A117C0" w:rsidP="00FD7E11">
      <w:pPr>
        <w:widowControl w:val="0"/>
        <w:autoSpaceDE w:val="0"/>
        <w:autoSpaceDN w:val="0"/>
        <w:adjustRightInd w:val="0"/>
        <w:spacing w:after="0" w:line="240" w:lineRule="auto"/>
        <w:ind w:right="120"/>
        <w:rPr>
          <w:rFonts w:asciiTheme="majorHAnsi" w:hAnsiTheme="majorHAnsi" w:cstheme="majorHAnsi"/>
          <w:color w:val="000000" w:themeColor="text1"/>
        </w:rPr>
      </w:pPr>
    </w:p>
    <w:p w14:paraId="4D1862CA" w14:textId="52ACFD2F" w:rsidR="003B75F4" w:rsidRDefault="00A117C0" w:rsidP="00955979">
      <w:pPr>
        <w:widowControl w:val="0"/>
        <w:autoSpaceDE w:val="0"/>
        <w:autoSpaceDN w:val="0"/>
        <w:adjustRightInd w:val="0"/>
        <w:spacing w:after="0" w:line="240" w:lineRule="auto"/>
        <w:ind w:right="120"/>
        <w:rPr>
          <w:rFonts w:asciiTheme="majorHAnsi" w:hAnsiTheme="majorHAnsi" w:cstheme="majorHAnsi"/>
          <w:color w:val="000000" w:themeColor="text1"/>
        </w:rPr>
      </w:pPr>
      <w:r w:rsidRPr="003068CF">
        <w:rPr>
          <w:rFonts w:asciiTheme="majorHAnsi" w:hAnsiTheme="majorHAnsi" w:cstheme="majorHAnsi"/>
          <w:color w:val="000000" w:themeColor="text1"/>
        </w:rPr>
        <w:t xml:space="preserve">The Litigation Management Unit </w:t>
      </w:r>
      <w:r w:rsidR="004A77DC" w:rsidRPr="003068CF">
        <w:rPr>
          <w:rFonts w:asciiTheme="majorHAnsi" w:hAnsiTheme="majorHAnsi" w:cstheme="majorHAnsi"/>
          <w:color w:val="000000" w:themeColor="text1"/>
        </w:rPr>
        <w:t xml:space="preserve">attorney </w:t>
      </w:r>
      <w:r w:rsidRPr="003068CF">
        <w:rPr>
          <w:rFonts w:asciiTheme="majorHAnsi" w:hAnsiTheme="majorHAnsi" w:cstheme="majorHAnsi"/>
          <w:color w:val="000000" w:themeColor="text1"/>
        </w:rPr>
        <w:t>manages government claims</w:t>
      </w:r>
      <w:r w:rsidR="00955979" w:rsidRPr="003068CF">
        <w:rPr>
          <w:rFonts w:asciiTheme="majorHAnsi" w:hAnsiTheme="majorHAnsi" w:cstheme="majorHAnsi"/>
          <w:color w:val="000000" w:themeColor="text1"/>
        </w:rPr>
        <w:t xml:space="preserve">, lawsuits </w:t>
      </w:r>
      <w:r w:rsidRPr="003068CF">
        <w:rPr>
          <w:rFonts w:asciiTheme="majorHAnsi" w:hAnsiTheme="majorHAnsi" w:cstheme="majorHAnsi"/>
          <w:color w:val="000000" w:themeColor="text1"/>
        </w:rPr>
        <w:t xml:space="preserve">and </w:t>
      </w:r>
      <w:r w:rsidR="00955979" w:rsidRPr="003068CF">
        <w:rPr>
          <w:rFonts w:asciiTheme="majorHAnsi" w:hAnsiTheme="majorHAnsi" w:cstheme="majorHAnsi"/>
          <w:color w:val="000000" w:themeColor="text1"/>
        </w:rPr>
        <w:t xml:space="preserve">other </w:t>
      </w:r>
      <w:r w:rsidRPr="003068CF">
        <w:rPr>
          <w:rFonts w:asciiTheme="majorHAnsi" w:hAnsiTheme="majorHAnsi" w:cstheme="majorHAnsi"/>
          <w:color w:val="000000" w:themeColor="text1"/>
        </w:rPr>
        <w:t xml:space="preserve">litigation brought against trial and </w:t>
      </w:r>
      <w:r w:rsidR="00955979" w:rsidRPr="003068CF">
        <w:rPr>
          <w:rFonts w:asciiTheme="majorHAnsi" w:hAnsiTheme="majorHAnsi" w:cstheme="majorHAnsi"/>
          <w:color w:val="000000" w:themeColor="text1"/>
        </w:rPr>
        <w:t>appellate</w:t>
      </w:r>
      <w:r w:rsidRPr="003068CF">
        <w:rPr>
          <w:rFonts w:asciiTheme="majorHAnsi" w:hAnsiTheme="majorHAnsi" w:cstheme="majorHAnsi"/>
          <w:color w:val="000000" w:themeColor="text1"/>
        </w:rPr>
        <w:t xml:space="preserve"> courts as well as the Judicial Council. </w:t>
      </w:r>
      <w:r w:rsidR="00955979" w:rsidRPr="003068CF">
        <w:rPr>
          <w:rFonts w:asciiTheme="majorHAnsi" w:hAnsiTheme="majorHAnsi" w:cstheme="majorHAnsi"/>
          <w:color w:val="000000" w:themeColor="text1"/>
        </w:rPr>
        <w:t>Attorneys</w:t>
      </w:r>
      <w:r w:rsidRPr="003068CF">
        <w:rPr>
          <w:rFonts w:asciiTheme="majorHAnsi" w:hAnsiTheme="majorHAnsi" w:cstheme="majorHAnsi"/>
          <w:color w:val="000000" w:themeColor="text1"/>
        </w:rPr>
        <w:t xml:space="preserve"> in the </w:t>
      </w:r>
      <w:r w:rsidR="00955979" w:rsidRPr="003068CF">
        <w:rPr>
          <w:rFonts w:asciiTheme="majorHAnsi" w:hAnsiTheme="majorHAnsi" w:cstheme="majorHAnsi"/>
          <w:color w:val="000000" w:themeColor="text1"/>
        </w:rPr>
        <w:t>Litigation M</w:t>
      </w:r>
      <w:r w:rsidRPr="003068CF">
        <w:rPr>
          <w:rFonts w:asciiTheme="majorHAnsi" w:hAnsiTheme="majorHAnsi" w:cstheme="majorHAnsi"/>
          <w:color w:val="000000" w:themeColor="text1"/>
        </w:rPr>
        <w:t>anagement Unit provide in-house counsel services to</w:t>
      </w:r>
      <w:r w:rsidR="00955979" w:rsidRPr="003068CF">
        <w:rPr>
          <w:rFonts w:asciiTheme="majorHAnsi" w:hAnsiTheme="majorHAnsi" w:cstheme="majorHAnsi"/>
          <w:color w:val="000000" w:themeColor="text1"/>
        </w:rPr>
        <w:t xml:space="preserve"> the</w:t>
      </w:r>
      <w:r w:rsidRPr="003068CF">
        <w:rPr>
          <w:rFonts w:asciiTheme="majorHAnsi" w:hAnsiTheme="majorHAnsi" w:cstheme="majorHAnsi"/>
          <w:color w:val="000000" w:themeColor="text1"/>
        </w:rPr>
        <w:t xml:space="preserve"> judicial branch</w:t>
      </w:r>
      <w:r w:rsidR="004A77DC" w:rsidRPr="003068CF">
        <w:rPr>
          <w:rFonts w:asciiTheme="majorHAnsi" w:hAnsiTheme="majorHAnsi" w:cstheme="majorHAnsi"/>
          <w:color w:val="000000" w:themeColor="text1"/>
        </w:rPr>
        <w:t xml:space="preserve"> </w:t>
      </w:r>
      <w:proofErr w:type="gramStart"/>
      <w:r w:rsidR="004A77DC" w:rsidRPr="003068CF">
        <w:rPr>
          <w:rFonts w:asciiTheme="majorHAnsi" w:hAnsiTheme="majorHAnsi" w:cstheme="majorHAnsi"/>
          <w:color w:val="000000" w:themeColor="text1"/>
        </w:rPr>
        <w:t>and also</w:t>
      </w:r>
      <w:proofErr w:type="gramEnd"/>
      <w:r w:rsidR="004A77DC" w:rsidRPr="003068CF">
        <w:rPr>
          <w:rFonts w:asciiTheme="majorHAnsi" w:hAnsiTheme="majorHAnsi" w:cstheme="majorHAnsi"/>
          <w:color w:val="000000" w:themeColor="text1"/>
        </w:rPr>
        <w:t xml:space="preserve"> provide</w:t>
      </w:r>
      <w:r w:rsidR="00955979" w:rsidRPr="003068CF">
        <w:rPr>
          <w:rFonts w:asciiTheme="majorHAnsi" w:hAnsiTheme="majorHAnsi" w:cstheme="majorHAnsi"/>
          <w:color w:val="000000" w:themeColor="text1"/>
        </w:rPr>
        <w:t xml:space="preserve"> legal advice on subpoenas and disqualification statements brought against judicial officers.</w:t>
      </w:r>
      <w:r w:rsidRPr="003068CF">
        <w:rPr>
          <w:rFonts w:asciiTheme="majorHAnsi" w:hAnsiTheme="majorHAnsi" w:cstheme="majorHAnsi"/>
          <w:color w:val="000000" w:themeColor="text1"/>
        </w:rPr>
        <w:t xml:space="preserve"> </w:t>
      </w:r>
      <w:r w:rsidR="00955979" w:rsidRPr="003068CF">
        <w:rPr>
          <w:rFonts w:asciiTheme="majorHAnsi" w:hAnsiTheme="majorHAnsi" w:cstheme="majorHAnsi"/>
          <w:color w:val="000000" w:themeColor="text1"/>
        </w:rPr>
        <w:t>The</w:t>
      </w:r>
      <w:r w:rsidR="007D258C" w:rsidRPr="003068CF">
        <w:rPr>
          <w:rFonts w:asciiTheme="majorHAnsi" w:hAnsiTheme="majorHAnsi" w:cstheme="majorHAnsi"/>
          <w:color w:val="000000" w:themeColor="text1"/>
        </w:rPr>
        <w:t xml:space="preserve"> attorney will independently manage a </w:t>
      </w:r>
      <w:r w:rsidR="007E1679" w:rsidRPr="003068CF">
        <w:rPr>
          <w:rFonts w:asciiTheme="majorHAnsi" w:hAnsiTheme="majorHAnsi" w:cstheme="majorHAnsi"/>
          <w:color w:val="000000" w:themeColor="text1"/>
        </w:rPr>
        <w:t>work</w:t>
      </w:r>
      <w:r w:rsidR="007D258C" w:rsidRPr="003068CF">
        <w:rPr>
          <w:rFonts w:asciiTheme="majorHAnsi" w:hAnsiTheme="majorHAnsi" w:cstheme="majorHAnsi"/>
          <w:color w:val="000000" w:themeColor="text1"/>
        </w:rPr>
        <w:t xml:space="preserve">load in a collegial </w:t>
      </w:r>
      <w:r w:rsidR="004A77DC" w:rsidRPr="003068CF">
        <w:rPr>
          <w:rFonts w:asciiTheme="majorHAnsi" w:hAnsiTheme="majorHAnsi" w:cstheme="majorHAnsi"/>
          <w:color w:val="000000" w:themeColor="text1"/>
        </w:rPr>
        <w:t xml:space="preserve">and collaborative </w:t>
      </w:r>
      <w:r w:rsidR="008A5B91" w:rsidRPr="003068CF">
        <w:rPr>
          <w:rFonts w:asciiTheme="majorHAnsi" w:hAnsiTheme="majorHAnsi" w:cstheme="majorHAnsi"/>
          <w:color w:val="000000" w:themeColor="text1"/>
        </w:rPr>
        <w:t>environment.</w:t>
      </w:r>
      <w:r w:rsidR="00FC01F3" w:rsidRPr="003068CF">
        <w:rPr>
          <w:rFonts w:asciiTheme="majorHAnsi" w:hAnsiTheme="majorHAnsi" w:cstheme="majorHAnsi"/>
          <w:color w:val="000000" w:themeColor="text1"/>
        </w:rPr>
        <w:t xml:space="preserve"> </w:t>
      </w:r>
    </w:p>
    <w:p w14:paraId="5179E404" w14:textId="4C2D5587" w:rsidR="00372C3C" w:rsidRDefault="00372C3C" w:rsidP="00955979">
      <w:pPr>
        <w:widowControl w:val="0"/>
        <w:autoSpaceDE w:val="0"/>
        <w:autoSpaceDN w:val="0"/>
        <w:adjustRightInd w:val="0"/>
        <w:spacing w:after="0" w:line="240" w:lineRule="auto"/>
        <w:ind w:right="120"/>
        <w:rPr>
          <w:rFonts w:asciiTheme="majorHAnsi" w:hAnsiTheme="majorHAnsi" w:cstheme="majorHAnsi"/>
          <w:color w:val="000000" w:themeColor="text1"/>
        </w:rPr>
      </w:pPr>
    </w:p>
    <w:p w14:paraId="133B7CFD" w14:textId="7042A5F7" w:rsidR="00372C3C" w:rsidRPr="00463E88" w:rsidRDefault="00372C3C" w:rsidP="00372C3C">
      <w:pPr>
        <w:widowControl w:val="0"/>
        <w:autoSpaceDE w:val="0"/>
        <w:autoSpaceDN w:val="0"/>
        <w:adjustRightInd w:val="0"/>
        <w:spacing w:after="0" w:line="240" w:lineRule="auto"/>
        <w:ind w:right="120"/>
        <w:rPr>
          <w:rFonts w:asciiTheme="majorHAnsi" w:hAnsiTheme="majorHAnsi" w:cstheme="majorHAnsi"/>
          <w:color w:val="000000" w:themeColor="text1"/>
        </w:rPr>
      </w:pPr>
      <w:r w:rsidRPr="007E4E7E">
        <w:rPr>
          <w:rFonts w:asciiTheme="majorHAnsi" w:hAnsiTheme="majorHAnsi" w:cstheme="majorHAnsi"/>
        </w:rPr>
        <w:t>The Judicial Council strives for work</w:t>
      </w:r>
      <w:r>
        <w:rPr>
          <w:rFonts w:asciiTheme="majorHAnsi" w:hAnsiTheme="majorHAnsi" w:cstheme="majorHAnsi"/>
        </w:rPr>
        <w:t>-</w:t>
      </w:r>
      <w:r w:rsidRPr="007E4E7E">
        <w:rPr>
          <w:rFonts w:asciiTheme="majorHAnsi" w:hAnsiTheme="majorHAnsi" w:cstheme="majorHAnsi"/>
        </w:rPr>
        <w:t xml:space="preserve">life balance and </w:t>
      </w:r>
      <w:r>
        <w:rPr>
          <w:rFonts w:asciiTheme="majorHAnsi" w:hAnsiTheme="majorHAnsi" w:cstheme="majorHAnsi"/>
        </w:rPr>
        <w:t>provides</w:t>
      </w:r>
      <w:r w:rsidRPr="007E4E7E">
        <w:rPr>
          <w:rFonts w:asciiTheme="majorHAnsi" w:hAnsiTheme="majorHAnsi" w:cstheme="majorHAnsi"/>
        </w:rPr>
        <w:t xml:space="preserve"> substantial vacation and holiday time.  In addition, </w:t>
      </w:r>
      <w:r>
        <w:rPr>
          <w:rFonts w:asciiTheme="majorHAnsi" w:hAnsiTheme="majorHAnsi" w:cstheme="majorHAnsi"/>
        </w:rPr>
        <w:t>the Judicial Council</w:t>
      </w:r>
      <w:r w:rsidRPr="007E4E7E">
        <w:rPr>
          <w:rFonts w:asciiTheme="majorHAnsi" w:hAnsiTheme="majorHAnsi" w:cstheme="majorHAnsi"/>
        </w:rPr>
        <w:t xml:space="preserve"> offer</w:t>
      </w:r>
      <w:r>
        <w:rPr>
          <w:rFonts w:asciiTheme="majorHAnsi" w:hAnsiTheme="majorHAnsi" w:cstheme="majorHAnsi"/>
        </w:rPr>
        <w:t>s</w:t>
      </w:r>
      <w:r w:rsidRPr="007E4E7E">
        <w:rPr>
          <w:rFonts w:asciiTheme="majorHAnsi" w:hAnsiTheme="majorHAnsi" w:cstheme="majorHAnsi"/>
        </w:rPr>
        <w:t xml:space="preserve"> an excellent benefits package including pension, medical, dental and vision coverage, flexible spending, </w:t>
      </w:r>
      <w:r w:rsidR="00C4264B">
        <w:rPr>
          <w:rFonts w:ascii="Arial" w:hAnsi="Arial" w:cs="Arial"/>
          <w:bCs/>
        </w:rPr>
        <w:t>u</w:t>
      </w:r>
      <w:r w:rsidR="00C4264B" w:rsidRPr="001E7AB7">
        <w:rPr>
          <w:rFonts w:ascii="Arial" w:hAnsi="Arial" w:cs="Arial"/>
          <w:bCs/>
        </w:rPr>
        <w:t xml:space="preserve">p to $130 per month reimbursement for qualifying commuting costs </w:t>
      </w:r>
      <w:r w:rsidRPr="007E4E7E">
        <w:rPr>
          <w:rFonts w:asciiTheme="majorHAnsi" w:hAnsiTheme="majorHAnsi" w:cstheme="majorHAnsi"/>
        </w:rPr>
        <w:t>and retirement savings plans.</w:t>
      </w:r>
      <w:r>
        <w:rPr>
          <w:rFonts w:asciiTheme="majorHAnsi" w:hAnsiTheme="majorHAnsi" w:cstheme="majorHAnsi"/>
        </w:rPr>
        <w:t xml:space="preserve"> The Attorney’s primary work location will be in San Francisco or Sacramento. </w:t>
      </w:r>
      <w:r>
        <w:rPr>
          <w:rFonts w:ascii="Arial" w:hAnsi="Arial" w:cs="Arial"/>
        </w:rPr>
        <w:t xml:space="preserve">The Judicial Council is currently on a remote work schedule </w:t>
      </w:r>
      <w:r w:rsidR="002F2E17">
        <w:rPr>
          <w:rFonts w:ascii="Arial" w:hAnsi="Arial" w:cs="Arial"/>
        </w:rPr>
        <w:t>determined by each office as part of a pilot program</w:t>
      </w:r>
      <w:r>
        <w:rPr>
          <w:rFonts w:ascii="Arial" w:hAnsi="Arial" w:cs="Arial"/>
        </w:rPr>
        <w:t xml:space="preserve">. </w:t>
      </w:r>
      <w:r w:rsidRPr="00046513">
        <w:rPr>
          <w:rFonts w:ascii="Arial" w:hAnsi="Arial" w:cs="Arial"/>
          <w:i/>
          <w:iCs/>
        </w:rPr>
        <w:t xml:space="preserve">Remote work options may continue to be available in the Legal Services office </w:t>
      </w:r>
      <w:r w:rsidR="002F2E17">
        <w:rPr>
          <w:rFonts w:ascii="Arial" w:hAnsi="Arial" w:cs="Arial"/>
          <w:i/>
          <w:iCs/>
        </w:rPr>
        <w:t>throughout at least</w:t>
      </w:r>
      <w:r w:rsidRPr="00046513">
        <w:rPr>
          <w:rFonts w:ascii="Arial" w:hAnsi="Arial" w:cs="Arial"/>
          <w:i/>
          <w:iCs/>
        </w:rPr>
        <w:t xml:space="preserve"> 2022.</w:t>
      </w:r>
    </w:p>
    <w:p w14:paraId="0237015A" w14:textId="77777777" w:rsidR="00372C3C" w:rsidRPr="003068CF" w:rsidRDefault="00372C3C" w:rsidP="00955979">
      <w:pPr>
        <w:widowControl w:val="0"/>
        <w:autoSpaceDE w:val="0"/>
        <w:autoSpaceDN w:val="0"/>
        <w:adjustRightInd w:val="0"/>
        <w:spacing w:after="0" w:line="240" w:lineRule="auto"/>
        <w:ind w:right="120"/>
        <w:rPr>
          <w:rFonts w:asciiTheme="majorHAnsi" w:hAnsiTheme="majorHAnsi" w:cstheme="majorHAnsi"/>
          <w:color w:val="000000" w:themeColor="text1"/>
        </w:rPr>
      </w:pPr>
    </w:p>
    <w:p w14:paraId="3B92B746" w14:textId="77777777" w:rsidR="00FD7E11" w:rsidRPr="003068CF" w:rsidRDefault="00FD7E11" w:rsidP="00FD7E11">
      <w:pPr>
        <w:widowControl w:val="0"/>
        <w:autoSpaceDE w:val="0"/>
        <w:autoSpaceDN w:val="0"/>
        <w:adjustRightInd w:val="0"/>
        <w:spacing w:after="0" w:line="240" w:lineRule="auto"/>
        <w:ind w:right="120"/>
        <w:rPr>
          <w:rFonts w:asciiTheme="majorHAnsi" w:hAnsiTheme="majorHAnsi" w:cstheme="majorHAnsi"/>
          <w:b/>
          <w:bCs/>
          <w:color w:val="000000"/>
        </w:rPr>
      </w:pPr>
    </w:p>
    <w:p w14:paraId="068DD4BF" w14:textId="77777777" w:rsidR="00B431A9" w:rsidRPr="003068CF" w:rsidRDefault="00B431A9" w:rsidP="00B431A9">
      <w:pPr>
        <w:widowControl w:val="0"/>
        <w:autoSpaceDE w:val="0"/>
        <w:autoSpaceDN w:val="0"/>
        <w:adjustRightInd w:val="0"/>
        <w:spacing w:after="0" w:line="240" w:lineRule="auto"/>
        <w:ind w:right="120"/>
        <w:rPr>
          <w:rFonts w:asciiTheme="majorHAnsi" w:hAnsiTheme="majorHAnsi" w:cstheme="majorHAnsi"/>
          <w:b/>
          <w:bCs/>
          <w:color w:val="000000" w:themeColor="text1"/>
        </w:rPr>
      </w:pPr>
      <w:r w:rsidRPr="003068CF">
        <w:rPr>
          <w:rFonts w:asciiTheme="majorHAnsi" w:hAnsiTheme="majorHAnsi" w:cstheme="majorHAnsi"/>
          <w:b/>
          <w:bCs/>
          <w:color w:val="000000" w:themeColor="text1"/>
        </w:rPr>
        <w:t>RESPONSIBILITIES</w:t>
      </w:r>
    </w:p>
    <w:p w14:paraId="0A274E79" w14:textId="77777777" w:rsidR="004D7177" w:rsidRPr="003068CF" w:rsidRDefault="00F46EDE" w:rsidP="00955979">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color w:val="000000" w:themeColor="text1"/>
        </w:rPr>
      </w:pPr>
      <w:r w:rsidRPr="003068CF">
        <w:rPr>
          <w:rFonts w:asciiTheme="majorHAnsi" w:hAnsiTheme="majorHAnsi" w:cstheme="majorHAnsi"/>
          <w:bCs/>
          <w:color w:val="000000" w:themeColor="text1"/>
        </w:rPr>
        <w:t>Provide in-house counsel services for the trial and appellate courts and the Judicial Council.</w:t>
      </w:r>
    </w:p>
    <w:p w14:paraId="20FA3C72" w14:textId="77777777" w:rsidR="00955979" w:rsidRPr="003068CF" w:rsidRDefault="00955979" w:rsidP="00955979">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color w:val="000000" w:themeColor="text1"/>
        </w:rPr>
      </w:pPr>
      <w:r w:rsidRPr="003068CF">
        <w:rPr>
          <w:rFonts w:asciiTheme="majorHAnsi" w:hAnsiTheme="majorHAnsi" w:cstheme="majorHAnsi"/>
          <w:bCs/>
          <w:color w:val="000000" w:themeColor="text1"/>
        </w:rPr>
        <w:t>Serve as</w:t>
      </w:r>
      <w:r w:rsidR="00EE044A" w:rsidRPr="003068CF">
        <w:rPr>
          <w:rFonts w:asciiTheme="majorHAnsi" w:hAnsiTheme="majorHAnsi" w:cstheme="majorHAnsi"/>
          <w:bCs/>
          <w:color w:val="000000" w:themeColor="text1"/>
        </w:rPr>
        <w:t xml:space="preserve"> an</w:t>
      </w:r>
      <w:r w:rsidRPr="003068CF">
        <w:rPr>
          <w:rFonts w:asciiTheme="majorHAnsi" w:hAnsiTheme="majorHAnsi" w:cstheme="majorHAnsi"/>
          <w:bCs/>
          <w:color w:val="000000" w:themeColor="text1"/>
        </w:rPr>
        <w:t xml:space="preserve"> in-house counsel for the courts and the Judicial Council on a diverse range of litigation matters covering all legal disciplines.</w:t>
      </w:r>
    </w:p>
    <w:p w14:paraId="3AED95A4" w14:textId="77777777" w:rsidR="00955979" w:rsidRPr="003068CF" w:rsidRDefault="00955979" w:rsidP="00955979">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color w:val="000000" w:themeColor="text1"/>
        </w:rPr>
      </w:pPr>
      <w:r w:rsidRPr="003068CF">
        <w:rPr>
          <w:rFonts w:asciiTheme="majorHAnsi" w:hAnsiTheme="majorHAnsi" w:cstheme="majorHAnsi"/>
          <w:bCs/>
          <w:color w:val="000000" w:themeColor="text1"/>
        </w:rPr>
        <w:t>Evaluate, investigate, and respond to government claims.</w:t>
      </w:r>
    </w:p>
    <w:p w14:paraId="47927F35" w14:textId="77777777" w:rsidR="00955979" w:rsidRPr="003068CF" w:rsidRDefault="00955979" w:rsidP="00955979">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color w:val="000000" w:themeColor="text1"/>
        </w:rPr>
      </w:pPr>
      <w:r w:rsidRPr="003068CF">
        <w:rPr>
          <w:rFonts w:asciiTheme="majorHAnsi" w:hAnsiTheme="majorHAnsi" w:cstheme="majorHAnsi"/>
          <w:bCs/>
          <w:color w:val="000000" w:themeColor="text1"/>
        </w:rPr>
        <w:t>Analyze and evaluate lawsuits, writs, and other litigation related matters.</w:t>
      </w:r>
    </w:p>
    <w:p w14:paraId="5A26EACB" w14:textId="5AE5168E" w:rsidR="00955979" w:rsidRPr="003068CF" w:rsidRDefault="00955979" w:rsidP="00955979">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color w:val="000000" w:themeColor="text1"/>
        </w:rPr>
      </w:pPr>
      <w:r w:rsidRPr="003068CF">
        <w:rPr>
          <w:rFonts w:asciiTheme="majorHAnsi" w:hAnsiTheme="majorHAnsi" w:cstheme="majorHAnsi"/>
          <w:bCs/>
          <w:color w:val="000000" w:themeColor="text1"/>
        </w:rPr>
        <w:t>Retain and actively manage outside counsel in all stages of litigation and determine legal strategy. Attend depositions, mediations</w:t>
      </w:r>
      <w:r w:rsidR="00770B27" w:rsidRPr="003068CF">
        <w:rPr>
          <w:rFonts w:asciiTheme="majorHAnsi" w:hAnsiTheme="majorHAnsi" w:cstheme="majorHAnsi"/>
          <w:bCs/>
          <w:color w:val="000000" w:themeColor="text1"/>
        </w:rPr>
        <w:t>, hearings, and trials as appropriate.</w:t>
      </w:r>
    </w:p>
    <w:p w14:paraId="220A6615" w14:textId="77777777" w:rsidR="00955979" w:rsidRPr="003068CF" w:rsidRDefault="00955979" w:rsidP="00955979">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color w:val="000000" w:themeColor="text1"/>
        </w:rPr>
      </w:pPr>
      <w:r w:rsidRPr="003068CF">
        <w:rPr>
          <w:rFonts w:asciiTheme="majorHAnsi" w:hAnsiTheme="majorHAnsi" w:cstheme="majorHAnsi"/>
          <w:bCs/>
          <w:color w:val="000000" w:themeColor="text1"/>
        </w:rPr>
        <w:t>Review and revise pleadings and court filings as necessary.</w:t>
      </w:r>
    </w:p>
    <w:p w14:paraId="03FB0288" w14:textId="77777777" w:rsidR="00955979" w:rsidRPr="003068CF" w:rsidRDefault="00955979" w:rsidP="00955979">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color w:val="000000" w:themeColor="text1"/>
        </w:rPr>
      </w:pPr>
      <w:r w:rsidRPr="003068CF">
        <w:rPr>
          <w:rFonts w:asciiTheme="majorHAnsi" w:hAnsiTheme="majorHAnsi" w:cstheme="majorHAnsi"/>
          <w:bCs/>
          <w:color w:val="000000" w:themeColor="text1"/>
        </w:rPr>
        <w:t xml:space="preserve">Assist in resolving </w:t>
      </w:r>
      <w:proofErr w:type="gramStart"/>
      <w:r w:rsidRPr="003068CF">
        <w:rPr>
          <w:rFonts w:asciiTheme="majorHAnsi" w:hAnsiTheme="majorHAnsi" w:cstheme="majorHAnsi"/>
          <w:bCs/>
          <w:color w:val="000000" w:themeColor="text1"/>
        </w:rPr>
        <w:t>cases, and</w:t>
      </w:r>
      <w:proofErr w:type="gramEnd"/>
      <w:r w:rsidRPr="003068CF">
        <w:rPr>
          <w:rFonts w:asciiTheme="majorHAnsi" w:hAnsiTheme="majorHAnsi" w:cstheme="majorHAnsi"/>
          <w:bCs/>
          <w:color w:val="000000" w:themeColor="text1"/>
        </w:rPr>
        <w:t xml:space="preserve"> prepare and present settlement recommendations.</w:t>
      </w:r>
    </w:p>
    <w:p w14:paraId="4F9CD926" w14:textId="77777777" w:rsidR="00955979" w:rsidRPr="003068CF" w:rsidRDefault="00955979" w:rsidP="00955979">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color w:val="000000" w:themeColor="text1"/>
        </w:rPr>
      </w:pPr>
      <w:r w:rsidRPr="003068CF">
        <w:rPr>
          <w:rFonts w:asciiTheme="majorHAnsi" w:hAnsiTheme="majorHAnsi" w:cstheme="majorHAnsi"/>
          <w:bCs/>
          <w:color w:val="000000" w:themeColor="text1"/>
        </w:rPr>
        <w:t>Communicate with judicial officers, court executives, court employees, and judicial branch executives about claims, litigation, and risk management.</w:t>
      </w:r>
    </w:p>
    <w:p w14:paraId="4F43540E" w14:textId="77777777" w:rsidR="00770B27" w:rsidRPr="003068CF" w:rsidRDefault="00770B27" w:rsidP="00955979">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color w:val="000000" w:themeColor="text1"/>
        </w:rPr>
      </w:pPr>
      <w:r w:rsidRPr="003068CF">
        <w:rPr>
          <w:rFonts w:asciiTheme="majorHAnsi" w:hAnsiTheme="majorHAnsi" w:cstheme="majorHAnsi"/>
          <w:bCs/>
          <w:color w:val="000000" w:themeColor="text1"/>
        </w:rPr>
        <w:lastRenderedPageBreak/>
        <w:t>Conduct legal research and analysis and provide legal advice and opinions.</w:t>
      </w:r>
    </w:p>
    <w:p w14:paraId="64FC8157" w14:textId="77777777" w:rsidR="00770B27" w:rsidRPr="003068CF" w:rsidRDefault="00770B27" w:rsidP="00955979">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color w:val="000000" w:themeColor="text1"/>
        </w:rPr>
      </w:pPr>
      <w:r w:rsidRPr="003068CF">
        <w:rPr>
          <w:rFonts w:asciiTheme="majorHAnsi" w:hAnsiTheme="majorHAnsi" w:cstheme="majorHAnsi"/>
          <w:bCs/>
          <w:color w:val="000000" w:themeColor="text1"/>
        </w:rPr>
        <w:t>Provide risk management advice as appropriate.</w:t>
      </w:r>
    </w:p>
    <w:p w14:paraId="45FAC1CB" w14:textId="77777777" w:rsidR="00770B27" w:rsidRPr="003068CF" w:rsidRDefault="00770B27" w:rsidP="00955979">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color w:val="000000" w:themeColor="text1"/>
        </w:rPr>
      </w:pPr>
      <w:r w:rsidRPr="003068CF">
        <w:rPr>
          <w:rFonts w:asciiTheme="majorHAnsi" w:hAnsiTheme="majorHAnsi" w:cstheme="majorHAnsi"/>
          <w:bCs/>
          <w:color w:val="000000" w:themeColor="text1"/>
        </w:rPr>
        <w:t>Prepare reports regarding litigation, government claims, and Litigation Management Program as appropriate.</w:t>
      </w:r>
    </w:p>
    <w:p w14:paraId="3FE964C2" w14:textId="77777777" w:rsidR="00770B27" w:rsidRPr="003068CF" w:rsidRDefault="00770B27" w:rsidP="00955979">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color w:val="000000" w:themeColor="text1"/>
        </w:rPr>
      </w:pPr>
      <w:r w:rsidRPr="003068CF">
        <w:rPr>
          <w:rFonts w:asciiTheme="majorHAnsi" w:hAnsiTheme="majorHAnsi" w:cstheme="majorHAnsi"/>
          <w:bCs/>
          <w:color w:val="000000" w:themeColor="text1"/>
        </w:rPr>
        <w:t xml:space="preserve">Perform additional responsibilities, depending on background and </w:t>
      </w:r>
      <w:r w:rsidR="000D0B30" w:rsidRPr="003068CF">
        <w:rPr>
          <w:rFonts w:asciiTheme="majorHAnsi" w:hAnsiTheme="majorHAnsi" w:cstheme="majorHAnsi"/>
          <w:bCs/>
          <w:color w:val="000000" w:themeColor="text1"/>
        </w:rPr>
        <w:t>experience that</w:t>
      </w:r>
      <w:r w:rsidRPr="003068CF">
        <w:rPr>
          <w:rFonts w:asciiTheme="majorHAnsi" w:hAnsiTheme="majorHAnsi" w:cstheme="majorHAnsi"/>
          <w:bCs/>
          <w:color w:val="000000" w:themeColor="text1"/>
        </w:rPr>
        <w:t xml:space="preserve"> may be of direct service to the courts and the Judicial Council. </w:t>
      </w:r>
      <w:r w:rsidR="004A77DC" w:rsidRPr="003068CF">
        <w:rPr>
          <w:rFonts w:asciiTheme="majorHAnsi" w:hAnsiTheme="majorHAnsi" w:cstheme="majorHAnsi"/>
          <w:bCs/>
          <w:color w:val="000000" w:themeColor="text1"/>
        </w:rPr>
        <w:t>Attorney</w:t>
      </w:r>
      <w:r w:rsidRPr="003068CF">
        <w:rPr>
          <w:rFonts w:asciiTheme="majorHAnsi" w:hAnsiTheme="majorHAnsi" w:cstheme="majorHAnsi"/>
          <w:bCs/>
          <w:color w:val="000000" w:themeColor="text1"/>
        </w:rPr>
        <w:t xml:space="preserve"> may be called upon to </w:t>
      </w:r>
      <w:r w:rsidR="004A77DC" w:rsidRPr="003068CF">
        <w:rPr>
          <w:rFonts w:asciiTheme="majorHAnsi" w:hAnsiTheme="majorHAnsi" w:cstheme="majorHAnsi"/>
          <w:bCs/>
          <w:color w:val="000000" w:themeColor="text1"/>
        </w:rPr>
        <w:t>assist</w:t>
      </w:r>
      <w:r w:rsidRPr="003068CF">
        <w:rPr>
          <w:rFonts w:asciiTheme="majorHAnsi" w:hAnsiTheme="majorHAnsi" w:cstheme="majorHAnsi"/>
          <w:bCs/>
          <w:color w:val="000000" w:themeColor="text1"/>
        </w:rPr>
        <w:t xml:space="preserve"> other Legal Services units in areas of </w:t>
      </w:r>
      <w:r w:rsidRPr="003068CF">
        <w:rPr>
          <w:rFonts w:asciiTheme="majorHAnsi" w:hAnsiTheme="majorHAnsi" w:cstheme="majorHAnsi"/>
          <w:color w:val="000000" w:themeColor="text1"/>
        </w:rPr>
        <w:t>labor and employment, legal opinions, transactions, and real estate.</w:t>
      </w:r>
    </w:p>
    <w:p w14:paraId="4BBFB17A" w14:textId="0EFF380D" w:rsidR="00FF7517" w:rsidRPr="00372C3C" w:rsidRDefault="00FF7517" w:rsidP="00372C3C">
      <w:pPr>
        <w:widowControl w:val="0"/>
        <w:autoSpaceDE w:val="0"/>
        <w:autoSpaceDN w:val="0"/>
        <w:adjustRightInd w:val="0"/>
        <w:spacing w:after="0" w:line="240" w:lineRule="auto"/>
        <w:ind w:right="120"/>
        <w:rPr>
          <w:rFonts w:asciiTheme="majorHAnsi" w:hAnsiTheme="majorHAnsi" w:cstheme="majorHAnsi"/>
          <w:bCs/>
          <w:color w:val="000000" w:themeColor="text1"/>
        </w:rPr>
      </w:pPr>
    </w:p>
    <w:p w14:paraId="14086E90" w14:textId="53FCA586" w:rsidR="00B7069B" w:rsidRPr="003068CF" w:rsidRDefault="00D40228" w:rsidP="00C70FE2">
      <w:pPr>
        <w:pStyle w:val="ListParagraph"/>
        <w:widowControl w:val="0"/>
        <w:autoSpaceDE w:val="0"/>
        <w:autoSpaceDN w:val="0"/>
        <w:adjustRightInd w:val="0"/>
        <w:spacing w:after="0" w:line="240" w:lineRule="auto"/>
        <w:ind w:left="0" w:right="120"/>
        <w:rPr>
          <w:rFonts w:asciiTheme="majorHAnsi" w:hAnsiTheme="majorHAnsi" w:cstheme="majorHAnsi"/>
          <w:b/>
          <w:bCs/>
          <w:color w:val="000000" w:themeColor="text1"/>
        </w:rPr>
      </w:pPr>
      <w:r>
        <w:rPr>
          <w:rFonts w:asciiTheme="majorHAnsi" w:hAnsiTheme="majorHAnsi" w:cstheme="majorHAnsi"/>
          <w:b/>
          <w:bCs/>
          <w:color w:val="000000" w:themeColor="text1"/>
        </w:rPr>
        <w:t xml:space="preserve">MINIMUM </w:t>
      </w:r>
      <w:r w:rsidR="00C70FE2" w:rsidRPr="003068CF">
        <w:rPr>
          <w:rFonts w:asciiTheme="majorHAnsi" w:hAnsiTheme="majorHAnsi" w:cstheme="majorHAnsi"/>
          <w:b/>
          <w:bCs/>
          <w:color w:val="000000" w:themeColor="text1"/>
        </w:rPr>
        <w:t>QUALIFICATIONS</w:t>
      </w:r>
    </w:p>
    <w:p w14:paraId="33B7EA95" w14:textId="77777777" w:rsidR="00C4264B" w:rsidRPr="00C4264B" w:rsidRDefault="00C4264B" w:rsidP="00C4264B">
      <w:pPr>
        <w:widowControl w:val="0"/>
        <w:autoSpaceDE w:val="0"/>
        <w:autoSpaceDN w:val="0"/>
        <w:adjustRightInd w:val="0"/>
        <w:spacing w:after="0" w:line="240" w:lineRule="auto"/>
        <w:ind w:right="120"/>
        <w:rPr>
          <w:rFonts w:ascii="Arial" w:hAnsi="Arial" w:cs="Arial"/>
          <w:b/>
          <w:bCs/>
          <w:color w:val="000000" w:themeColor="text1"/>
        </w:rPr>
      </w:pPr>
      <w:r w:rsidRPr="00C4264B">
        <w:rPr>
          <w:rFonts w:ascii="Arial" w:hAnsi="Arial" w:cs="Arial"/>
          <w:b/>
          <w:bCs/>
          <w:color w:val="000000" w:themeColor="text1"/>
        </w:rPr>
        <w:t>EDUCATION AND EXPERIENCE</w:t>
      </w:r>
    </w:p>
    <w:p w14:paraId="31AF2F72" w14:textId="77777777" w:rsidR="00C4264B" w:rsidRPr="00C4264B" w:rsidRDefault="00C4264B" w:rsidP="00C4264B">
      <w:pPr>
        <w:widowControl w:val="0"/>
        <w:autoSpaceDE w:val="0"/>
        <w:autoSpaceDN w:val="0"/>
        <w:adjustRightInd w:val="0"/>
        <w:spacing w:after="0" w:line="240" w:lineRule="auto"/>
        <w:ind w:right="120"/>
        <w:rPr>
          <w:rFonts w:ascii="Arial" w:hAnsi="Arial" w:cs="Arial"/>
          <w:color w:val="000000" w:themeColor="text1"/>
        </w:rPr>
      </w:pPr>
      <w:r w:rsidRPr="00C4264B">
        <w:rPr>
          <w:rFonts w:ascii="Arial" w:hAnsi="Arial" w:cs="Arial"/>
          <w:color w:val="000000" w:themeColor="text1"/>
        </w:rPr>
        <w:t>Juris doctor, and three (3) years of relevant post-bar legal experience as a practicing attorney.</w:t>
      </w:r>
    </w:p>
    <w:p w14:paraId="28BBEFAC" w14:textId="77777777" w:rsidR="00C4264B" w:rsidRPr="00C4264B" w:rsidRDefault="00C4264B" w:rsidP="00C4264B">
      <w:pPr>
        <w:widowControl w:val="0"/>
        <w:autoSpaceDE w:val="0"/>
        <w:autoSpaceDN w:val="0"/>
        <w:adjustRightInd w:val="0"/>
        <w:spacing w:after="0" w:line="240" w:lineRule="auto"/>
        <w:ind w:right="120"/>
        <w:rPr>
          <w:rFonts w:ascii="Arial" w:hAnsi="Arial" w:cs="Arial"/>
          <w:color w:val="000000" w:themeColor="text1"/>
        </w:rPr>
      </w:pPr>
      <w:r w:rsidRPr="00C4264B">
        <w:rPr>
          <w:rFonts w:ascii="Arial" w:hAnsi="Arial" w:cs="Arial"/>
          <w:color w:val="000000" w:themeColor="text1"/>
        </w:rPr>
        <w:t>After passing a state bar, work experience as a Law Clerk to a federal or state judge prior to formal bar</w:t>
      </w:r>
    </w:p>
    <w:p w14:paraId="4CE6695C" w14:textId="77777777" w:rsidR="00C4264B" w:rsidRPr="00C4264B" w:rsidRDefault="00C4264B" w:rsidP="00C4264B">
      <w:pPr>
        <w:widowControl w:val="0"/>
        <w:autoSpaceDE w:val="0"/>
        <w:autoSpaceDN w:val="0"/>
        <w:adjustRightInd w:val="0"/>
        <w:spacing w:after="0" w:line="240" w:lineRule="auto"/>
        <w:ind w:right="120"/>
        <w:rPr>
          <w:rFonts w:ascii="Arial" w:hAnsi="Arial" w:cs="Arial"/>
          <w:color w:val="000000" w:themeColor="text1"/>
        </w:rPr>
      </w:pPr>
      <w:r w:rsidRPr="00C4264B">
        <w:rPr>
          <w:rFonts w:ascii="Arial" w:hAnsi="Arial" w:cs="Arial"/>
          <w:color w:val="000000" w:themeColor="text1"/>
        </w:rPr>
        <w:t>admission will be considered qualifying experience.</w:t>
      </w:r>
    </w:p>
    <w:p w14:paraId="3E64BA06" w14:textId="77777777" w:rsidR="00C4264B" w:rsidRPr="00C4264B" w:rsidRDefault="00C4264B" w:rsidP="00C4264B">
      <w:pPr>
        <w:widowControl w:val="0"/>
        <w:autoSpaceDE w:val="0"/>
        <w:autoSpaceDN w:val="0"/>
        <w:adjustRightInd w:val="0"/>
        <w:spacing w:after="0" w:line="240" w:lineRule="auto"/>
        <w:ind w:right="120"/>
        <w:rPr>
          <w:rFonts w:ascii="Arial" w:hAnsi="Arial" w:cs="Arial"/>
          <w:color w:val="000000" w:themeColor="text1"/>
        </w:rPr>
      </w:pPr>
    </w:p>
    <w:p w14:paraId="39415C96" w14:textId="77777777" w:rsidR="00C4264B" w:rsidRPr="00C4264B" w:rsidRDefault="00C4264B" w:rsidP="00C4264B">
      <w:pPr>
        <w:widowControl w:val="0"/>
        <w:autoSpaceDE w:val="0"/>
        <w:autoSpaceDN w:val="0"/>
        <w:adjustRightInd w:val="0"/>
        <w:spacing w:after="0" w:line="240" w:lineRule="auto"/>
        <w:ind w:right="120"/>
        <w:rPr>
          <w:rFonts w:ascii="Arial" w:hAnsi="Arial" w:cs="Arial"/>
          <w:b/>
          <w:bCs/>
          <w:color w:val="000000" w:themeColor="text1"/>
        </w:rPr>
      </w:pPr>
      <w:r w:rsidRPr="00C4264B">
        <w:rPr>
          <w:rFonts w:ascii="Arial" w:hAnsi="Arial" w:cs="Arial"/>
          <w:b/>
          <w:bCs/>
          <w:color w:val="000000" w:themeColor="text1"/>
        </w:rPr>
        <w:t>LICENSING AND CERTIFICATIONS</w:t>
      </w:r>
    </w:p>
    <w:p w14:paraId="65F74B20" w14:textId="3688B3C1" w:rsidR="00CF0778" w:rsidRPr="00C4264B" w:rsidRDefault="00C4264B" w:rsidP="00C4264B">
      <w:pPr>
        <w:widowControl w:val="0"/>
        <w:autoSpaceDE w:val="0"/>
        <w:autoSpaceDN w:val="0"/>
        <w:adjustRightInd w:val="0"/>
        <w:spacing w:after="0" w:line="240" w:lineRule="auto"/>
        <w:ind w:right="120"/>
        <w:rPr>
          <w:rFonts w:ascii="Arial" w:hAnsi="Arial" w:cs="Arial"/>
          <w:color w:val="000000" w:themeColor="text1"/>
        </w:rPr>
      </w:pPr>
      <w:r w:rsidRPr="00C4264B">
        <w:rPr>
          <w:rFonts w:ascii="Arial" w:hAnsi="Arial" w:cs="Arial"/>
          <w:color w:val="000000" w:themeColor="text1"/>
        </w:rPr>
        <w:t>Current active membership with the State Bar of California prior to hire.</w:t>
      </w:r>
    </w:p>
    <w:p w14:paraId="3564C6CF" w14:textId="77777777" w:rsidR="00C4264B" w:rsidRPr="003068CF" w:rsidRDefault="00C4264B" w:rsidP="00C4264B">
      <w:pPr>
        <w:widowControl w:val="0"/>
        <w:autoSpaceDE w:val="0"/>
        <w:autoSpaceDN w:val="0"/>
        <w:adjustRightInd w:val="0"/>
        <w:spacing w:after="0" w:line="240" w:lineRule="auto"/>
        <w:ind w:right="120"/>
        <w:rPr>
          <w:rFonts w:asciiTheme="majorHAnsi" w:hAnsiTheme="majorHAnsi" w:cstheme="majorHAnsi"/>
          <w:bCs/>
          <w:color w:val="FF0000"/>
        </w:rPr>
      </w:pPr>
    </w:p>
    <w:p w14:paraId="5B09EA9B" w14:textId="77777777" w:rsidR="006F0AD1" w:rsidRPr="003068CF" w:rsidRDefault="006F0AD1" w:rsidP="006F0AD1">
      <w:pPr>
        <w:pStyle w:val="ListParagraph"/>
        <w:widowControl w:val="0"/>
        <w:autoSpaceDE w:val="0"/>
        <w:autoSpaceDN w:val="0"/>
        <w:adjustRightInd w:val="0"/>
        <w:spacing w:after="0" w:line="240" w:lineRule="auto"/>
        <w:ind w:left="0" w:right="120"/>
        <w:rPr>
          <w:rFonts w:asciiTheme="majorHAnsi" w:hAnsiTheme="majorHAnsi" w:cstheme="majorHAnsi"/>
          <w:b/>
          <w:bCs/>
        </w:rPr>
      </w:pPr>
      <w:r w:rsidRPr="003068CF">
        <w:rPr>
          <w:rFonts w:asciiTheme="majorHAnsi" w:hAnsiTheme="majorHAnsi" w:cstheme="majorHAnsi"/>
          <w:b/>
          <w:bCs/>
          <w:color w:val="000000" w:themeColor="text1"/>
        </w:rPr>
        <w:t>D</w:t>
      </w:r>
      <w:r w:rsidR="008F4130" w:rsidRPr="003068CF">
        <w:rPr>
          <w:rFonts w:asciiTheme="majorHAnsi" w:hAnsiTheme="majorHAnsi" w:cstheme="majorHAnsi"/>
          <w:b/>
          <w:bCs/>
          <w:color w:val="000000" w:themeColor="text1"/>
        </w:rPr>
        <w:t>ESIRABLE QUALIFICATION</w:t>
      </w:r>
      <w:r w:rsidR="00DC78B1" w:rsidRPr="003068CF">
        <w:rPr>
          <w:rFonts w:asciiTheme="majorHAnsi" w:hAnsiTheme="majorHAnsi" w:cstheme="majorHAnsi"/>
          <w:b/>
          <w:bCs/>
          <w:color w:val="000000" w:themeColor="text1"/>
        </w:rPr>
        <w:t>S</w:t>
      </w:r>
    </w:p>
    <w:p w14:paraId="267A304D" w14:textId="77777777" w:rsidR="004A77DC" w:rsidRPr="003068CF" w:rsidRDefault="004A77DC" w:rsidP="00DD69FE">
      <w:pPr>
        <w:pStyle w:val="ListParagraph"/>
        <w:widowControl w:val="0"/>
        <w:numPr>
          <w:ilvl w:val="0"/>
          <w:numId w:val="11"/>
        </w:numPr>
        <w:autoSpaceDE w:val="0"/>
        <w:autoSpaceDN w:val="0"/>
        <w:adjustRightInd w:val="0"/>
        <w:spacing w:after="0" w:line="240" w:lineRule="auto"/>
        <w:ind w:left="360" w:right="120"/>
        <w:rPr>
          <w:rFonts w:asciiTheme="majorHAnsi" w:hAnsiTheme="majorHAnsi" w:cstheme="majorHAnsi"/>
          <w:bCs/>
        </w:rPr>
      </w:pPr>
      <w:r w:rsidRPr="003068CF">
        <w:rPr>
          <w:rFonts w:asciiTheme="majorHAnsi" w:hAnsiTheme="majorHAnsi" w:cstheme="majorHAnsi"/>
          <w:bCs/>
        </w:rPr>
        <w:t>Extensive e</w:t>
      </w:r>
      <w:r w:rsidR="0005495E" w:rsidRPr="003068CF">
        <w:rPr>
          <w:rFonts w:asciiTheme="majorHAnsi" w:hAnsiTheme="majorHAnsi" w:cstheme="majorHAnsi"/>
          <w:bCs/>
        </w:rPr>
        <w:t xml:space="preserve">xperience in general </w:t>
      </w:r>
      <w:proofErr w:type="gramStart"/>
      <w:r w:rsidR="0005495E" w:rsidRPr="003068CF">
        <w:rPr>
          <w:rFonts w:asciiTheme="majorHAnsi" w:hAnsiTheme="majorHAnsi" w:cstheme="majorHAnsi"/>
          <w:bCs/>
        </w:rPr>
        <w:t>litigation;</w:t>
      </w:r>
      <w:proofErr w:type="gramEnd"/>
    </w:p>
    <w:p w14:paraId="389BB458" w14:textId="77777777" w:rsidR="00A2230C" w:rsidRPr="003068CF" w:rsidRDefault="004A77DC" w:rsidP="00DD69FE">
      <w:pPr>
        <w:pStyle w:val="ListParagraph"/>
        <w:widowControl w:val="0"/>
        <w:numPr>
          <w:ilvl w:val="0"/>
          <w:numId w:val="11"/>
        </w:numPr>
        <w:autoSpaceDE w:val="0"/>
        <w:autoSpaceDN w:val="0"/>
        <w:adjustRightInd w:val="0"/>
        <w:spacing w:after="0" w:line="240" w:lineRule="auto"/>
        <w:ind w:left="360" w:right="120"/>
        <w:rPr>
          <w:rFonts w:asciiTheme="majorHAnsi" w:hAnsiTheme="majorHAnsi" w:cstheme="majorHAnsi"/>
          <w:bCs/>
        </w:rPr>
      </w:pPr>
      <w:r w:rsidRPr="003068CF">
        <w:rPr>
          <w:rFonts w:asciiTheme="majorHAnsi" w:hAnsiTheme="majorHAnsi" w:cstheme="majorHAnsi"/>
          <w:bCs/>
        </w:rPr>
        <w:t>E</w:t>
      </w:r>
      <w:r w:rsidR="00A2230C" w:rsidRPr="003068CF">
        <w:rPr>
          <w:rFonts w:asciiTheme="majorHAnsi" w:hAnsiTheme="majorHAnsi" w:cstheme="majorHAnsi"/>
          <w:bCs/>
        </w:rPr>
        <w:t xml:space="preserve">xperience in multiple legal </w:t>
      </w:r>
      <w:proofErr w:type="gramStart"/>
      <w:r w:rsidR="00A2230C" w:rsidRPr="003068CF">
        <w:rPr>
          <w:rFonts w:asciiTheme="majorHAnsi" w:hAnsiTheme="majorHAnsi" w:cstheme="majorHAnsi"/>
          <w:bCs/>
        </w:rPr>
        <w:t>disciplines;</w:t>
      </w:r>
      <w:proofErr w:type="gramEnd"/>
    </w:p>
    <w:p w14:paraId="48625A8D" w14:textId="77777777" w:rsidR="00A2230C" w:rsidRPr="003068CF" w:rsidRDefault="008C0A70" w:rsidP="007355D5">
      <w:pPr>
        <w:pStyle w:val="ListParagraph"/>
        <w:widowControl w:val="0"/>
        <w:numPr>
          <w:ilvl w:val="0"/>
          <w:numId w:val="11"/>
        </w:numPr>
        <w:autoSpaceDE w:val="0"/>
        <w:autoSpaceDN w:val="0"/>
        <w:adjustRightInd w:val="0"/>
        <w:spacing w:after="0" w:line="240" w:lineRule="auto"/>
        <w:ind w:left="360" w:right="120"/>
        <w:rPr>
          <w:rFonts w:asciiTheme="majorHAnsi" w:hAnsiTheme="majorHAnsi" w:cstheme="majorHAnsi"/>
          <w:bCs/>
        </w:rPr>
      </w:pPr>
      <w:r w:rsidRPr="003068CF">
        <w:rPr>
          <w:rFonts w:asciiTheme="majorHAnsi" w:hAnsiTheme="majorHAnsi" w:cstheme="majorHAnsi"/>
          <w:color w:val="000000" w:themeColor="text1"/>
        </w:rPr>
        <w:t xml:space="preserve">Significant experience </w:t>
      </w:r>
      <w:r w:rsidR="00FC6221" w:rsidRPr="003068CF">
        <w:rPr>
          <w:rFonts w:asciiTheme="majorHAnsi" w:hAnsiTheme="majorHAnsi" w:cstheme="majorHAnsi"/>
          <w:color w:val="000000" w:themeColor="text1"/>
        </w:rPr>
        <w:t xml:space="preserve">with legal research, writing, analysis, and drafting </w:t>
      </w:r>
      <w:r w:rsidRPr="003068CF">
        <w:rPr>
          <w:rFonts w:asciiTheme="majorHAnsi" w:hAnsiTheme="majorHAnsi" w:cstheme="majorHAnsi"/>
          <w:color w:val="000000" w:themeColor="text1"/>
        </w:rPr>
        <w:t>legal documents,</w:t>
      </w:r>
      <w:r w:rsidR="007355D5" w:rsidRPr="003068CF">
        <w:rPr>
          <w:rFonts w:asciiTheme="majorHAnsi" w:hAnsiTheme="majorHAnsi" w:cstheme="majorHAnsi"/>
          <w:color w:val="000000" w:themeColor="text1"/>
        </w:rPr>
        <w:t xml:space="preserve"> </w:t>
      </w:r>
      <w:r w:rsidRPr="003068CF">
        <w:rPr>
          <w:rFonts w:asciiTheme="majorHAnsi" w:hAnsiTheme="majorHAnsi" w:cstheme="majorHAnsi"/>
          <w:color w:val="000000" w:themeColor="text1"/>
        </w:rPr>
        <w:t>o</w:t>
      </w:r>
      <w:r w:rsidR="007355D5" w:rsidRPr="003068CF">
        <w:rPr>
          <w:rFonts w:asciiTheme="majorHAnsi" w:hAnsiTheme="majorHAnsi" w:cstheme="majorHAnsi"/>
          <w:color w:val="000000" w:themeColor="text1"/>
        </w:rPr>
        <w:t>pinions, guides, correspondence,</w:t>
      </w:r>
      <w:r w:rsidRPr="003068CF">
        <w:rPr>
          <w:rFonts w:asciiTheme="majorHAnsi" w:hAnsiTheme="majorHAnsi" w:cstheme="majorHAnsi"/>
          <w:color w:val="000000" w:themeColor="text1"/>
        </w:rPr>
        <w:t xml:space="preserve"> memorandums, and reports; </w:t>
      </w:r>
      <w:r w:rsidR="007355D5" w:rsidRPr="003068CF">
        <w:rPr>
          <w:rFonts w:asciiTheme="majorHAnsi" w:hAnsiTheme="majorHAnsi" w:cstheme="majorHAnsi"/>
          <w:color w:val="000000" w:themeColor="text1"/>
        </w:rPr>
        <w:t>and</w:t>
      </w:r>
    </w:p>
    <w:p w14:paraId="0038B11D" w14:textId="77777777" w:rsidR="008C0A70" w:rsidRPr="003068CF" w:rsidRDefault="00A2230C" w:rsidP="007355D5">
      <w:pPr>
        <w:pStyle w:val="ListParagraph"/>
        <w:widowControl w:val="0"/>
        <w:numPr>
          <w:ilvl w:val="0"/>
          <w:numId w:val="11"/>
        </w:numPr>
        <w:autoSpaceDE w:val="0"/>
        <w:autoSpaceDN w:val="0"/>
        <w:adjustRightInd w:val="0"/>
        <w:spacing w:after="0" w:line="240" w:lineRule="auto"/>
        <w:ind w:left="360" w:right="120"/>
        <w:rPr>
          <w:rFonts w:asciiTheme="majorHAnsi" w:hAnsiTheme="majorHAnsi" w:cstheme="majorHAnsi"/>
          <w:bCs/>
        </w:rPr>
      </w:pPr>
      <w:r w:rsidRPr="003068CF">
        <w:rPr>
          <w:rFonts w:asciiTheme="majorHAnsi" w:hAnsiTheme="majorHAnsi" w:cstheme="majorHAnsi"/>
          <w:bCs/>
        </w:rPr>
        <w:t>Experien</w:t>
      </w:r>
      <w:r w:rsidR="007355D5" w:rsidRPr="003068CF">
        <w:rPr>
          <w:rFonts w:asciiTheme="majorHAnsi" w:hAnsiTheme="majorHAnsi" w:cstheme="majorHAnsi"/>
          <w:bCs/>
        </w:rPr>
        <w:t>ce in or with the public sector.</w:t>
      </w:r>
    </w:p>
    <w:p w14:paraId="19EF4981" w14:textId="77777777" w:rsidR="00CF59F5" w:rsidRPr="003068CF" w:rsidRDefault="00CF59F5" w:rsidP="00DD69FE">
      <w:pPr>
        <w:widowControl w:val="0"/>
        <w:autoSpaceDE w:val="0"/>
        <w:autoSpaceDN w:val="0"/>
        <w:adjustRightInd w:val="0"/>
        <w:spacing w:after="0" w:line="240" w:lineRule="auto"/>
        <w:ind w:right="120"/>
        <w:rPr>
          <w:rFonts w:asciiTheme="majorHAnsi" w:hAnsiTheme="majorHAnsi" w:cstheme="majorHAnsi"/>
          <w:b/>
          <w:bCs/>
          <w:color w:val="FF0000"/>
        </w:rPr>
      </w:pPr>
    </w:p>
    <w:p w14:paraId="0BE39489" w14:textId="77777777" w:rsidR="008F4130" w:rsidRPr="003068CF" w:rsidRDefault="008F4130" w:rsidP="008F4130">
      <w:pPr>
        <w:widowControl w:val="0"/>
        <w:autoSpaceDE w:val="0"/>
        <w:autoSpaceDN w:val="0"/>
        <w:adjustRightInd w:val="0"/>
        <w:spacing w:after="0" w:line="240" w:lineRule="auto"/>
        <w:ind w:right="120"/>
        <w:rPr>
          <w:rFonts w:asciiTheme="majorHAnsi" w:hAnsiTheme="majorHAnsi" w:cstheme="majorHAnsi"/>
          <w:color w:val="000000" w:themeColor="text1"/>
        </w:rPr>
      </w:pPr>
      <w:r w:rsidRPr="003068CF">
        <w:rPr>
          <w:rFonts w:asciiTheme="majorHAnsi" w:hAnsiTheme="majorHAnsi" w:cstheme="majorHAnsi"/>
          <w:b/>
          <w:color w:val="000000" w:themeColor="text1"/>
        </w:rPr>
        <w:t>SKILL</w:t>
      </w:r>
      <w:r w:rsidR="008C0A70" w:rsidRPr="003068CF">
        <w:rPr>
          <w:rFonts w:asciiTheme="majorHAnsi" w:hAnsiTheme="majorHAnsi" w:cstheme="majorHAnsi"/>
          <w:b/>
          <w:color w:val="000000" w:themeColor="text1"/>
        </w:rPr>
        <w:t>S</w:t>
      </w:r>
      <w:r w:rsidRPr="003068CF">
        <w:rPr>
          <w:rFonts w:asciiTheme="majorHAnsi" w:hAnsiTheme="majorHAnsi" w:cstheme="majorHAnsi"/>
          <w:color w:val="000000" w:themeColor="text1"/>
        </w:rPr>
        <w:t xml:space="preserve"> </w:t>
      </w:r>
    </w:p>
    <w:p w14:paraId="34C6163B" w14:textId="77777777" w:rsidR="008C0A70" w:rsidRPr="003068CF" w:rsidRDefault="008F4130" w:rsidP="008F4130">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3068CF">
        <w:rPr>
          <w:rFonts w:asciiTheme="majorHAnsi" w:hAnsiTheme="majorHAnsi" w:cstheme="majorHAnsi"/>
          <w:bCs/>
        </w:rPr>
        <w:t>Excellent critical thinking</w:t>
      </w:r>
      <w:r w:rsidR="008C0A70" w:rsidRPr="003068CF">
        <w:rPr>
          <w:rFonts w:asciiTheme="majorHAnsi" w:hAnsiTheme="majorHAnsi" w:cstheme="majorHAnsi"/>
          <w:bCs/>
        </w:rPr>
        <w:t>,</w:t>
      </w:r>
      <w:r w:rsidRPr="003068CF">
        <w:rPr>
          <w:rFonts w:asciiTheme="majorHAnsi" w:hAnsiTheme="majorHAnsi" w:cstheme="majorHAnsi"/>
          <w:bCs/>
        </w:rPr>
        <w:t xml:space="preserve"> problem solving capabilities</w:t>
      </w:r>
      <w:r w:rsidR="008C0A70" w:rsidRPr="003068CF">
        <w:rPr>
          <w:rFonts w:asciiTheme="majorHAnsi" w:hAnsiTheme="majorHAnsi" w:cstheme="majorHAnsi"/>
          <w:bCs/>
        </w:rPr>
        <w:t>, and</w:t>
      </w:r>
      <w:r w:rsidRPr="003068CF">
        <w:rPr>
          <w:rFonts w:asciiTheme="majorHAnsi" w:hAnsiTheme="majorHAnsi" w:cstheme="majorHAnsi"/>
          <w:bCs/>
        </w:rPr>
        <w:t xml:space="preserve"> </w:t>
      </w:r>
      <w:proofErr w:type="gramStart"/>
      <w:r w:rsidRPr="003068CF">
        <w:rPr>
          <w:rFonts w:asciiTheme="majorHAnsi" w:hAnsiTheme="majorHAnsi" w:cstheme="majorHAnsi"/>
          <w:bCs/>
        </w:rPr>
        <w:t>judgment;</w:t>
      </w:r>
      <w:proofErr w:type="gramEnd"/>
      <w:r w:rsidRPr="003068CF">
        <w:rPr>
          <w:rFonts w:asciiTheme="majorHAnsi" w:hAnsiTheme="majorHAnsi" w:cstheme="majorHAnsi"/>
          <w:bCs/>
        </w:rPr>
        <w:t xml:space="preserve"> </w:t>
      </w:r>
    </w:p>
    <w:p w14:paraId="2E4FA5E4" w14:textId="77777777" w:rsidR="008F4130" w:rsidRPr="003068CF" w:rsidRDefault="008F4130" w:rsidP="008F4130">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3068CF">
        <w:rPr>
          <w:rFonts w:asciiTheme="majorHAnsi" w:hAnsiTheme="majorHAnsi" w:cstheme="majorHAnsi"/>
          <w:bCs/>
        </w:rPr>
        <w:t>Superior communication, interpersonal, diplomacy</w:t>
      </w:r>
      <w:r w:rsidR="008C0A70" w:rsidRPr="003068CF">
        <w:rPr>
          <w:rFonts w:asciiTheme="majorHAnsi" w:hAnsiTheme="majorHAnsi" w:cstheme="majorHAnsi"/>
          <w:bCs/>
        </w:rPr>
        <w:t>, and public speaking</w:t>
      </w:r>
      <w:r w:rsidRPr="003068CF">
        <w:rPr>
          <w:rFonts w:asciiTheme="majorHAnsi" w:hAnsiTheme="majorHAnsi" w:cstheme="majorHAnsi"/>
          <w:bCs/>
        </w:rPr>
        <w:t xml:space="preserve"> </w:t>
      </w:r>
      <w:proofErr w:type="gramStart"/>
      <w:r w:rsidRPr="003068CF">
        <w:rPr>
          <w:rFonts w:asciiTheme="majorHAnsi" w:hAnsiTheme="majorHAnsi" w:cstheme="majorHAnsi"/>
          <w:bCs/>
        </w:rPr>
        <w:t>skills;</w:t>
      </w:r>
      <w:proofErr w:type="gramEnd"/>
    </w:p>
    <w:p w14:paraId="409BDA52" w14:textId="77777777" w:rsidR="008C0A70" w:rsidRPr="003068CF" w:rsidRDefault="008C0A70" w:rsidP="007355D5">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3068CF">
        <w:rPr>
          <w:rFonts w:asciiTheme="majorHAnsi" w:hAnsiTheme="majorHAnsi" w:cstheme="majorHAnsi"/>
          <w:bCs/>
        </w:rPr>
        <w:t xml:space="preserve">Ability to present issues and advocate positions clearly, concisely, and </w:t>
      </w:r>
      <w:proofErr w:type="gramStart"/>
      <w:r w:rsidRPr="003068CF">
        <w:rPr>
          <w:rFonts w:asciiTheme="majorHAnsi" w:hAnsiTheme="majorHAnsi" w:cstheme="majorHAnsi"/>
          <w:bCs/>
        </w:rPr>
        <w:t>logically;</w:t>
      </w:r>
      <w:proofErr w:type="gramEnd"/>
    </w:p>
    <w:p w14:paraId="361341FF" w14:textId="77777777" w:rsidR="008F4130" w:rsidRPr="003068CF" w:rsidRDefault="008F4130" w:rsidP="008F4130">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3068CF">
        <w:rPr>
          <w:rFonts w:asciiTheme="majorHAnsi" w:hAnsiTheme="majorHAnsi" w:cstheme="majorHAnsi"/>
          <w:bCs/>
        </w:rPr>
        <w:t xml:space="preserve">Ability to manage workloads, coordinate deadlines, and prioritize competing </w:t>
      </w:r>
      <w:proofErr w:type="gramStart"/>
      <w:r w:rsidRPr="003068CF">
        <w:rPr>
          <w:rFonts w:asciiTheme="majorHAnsi" w:hAnsiTheme="majorHAnsi" w:cstheme="majorHAnsi"/>
          <w:bCs/>
        </w:rPr>
        <w:t>demands;</w:t>
      </w:r>
      <w:proofErr w:type="gramEnd"/>
      <w:r w:rsidRPr="003068CF">
        <w:rPr>
          <w:rFonts w:asciiTheme="majorHAnsi" w:hAnsiTheme="majorHAnsi" w:cstheme="majorHAnsi"/>
          <w:bCs/>
        </w:rPr>
        <w:t xml:space="preserve"> </w:t>
      </w:r>
    </w:p>
    <w:p w14:paraId="1BD7B50C" w14:textId="77777777" w:rsidR="008F4130" w:rsidRPr="003068CF" w:rsidRDefault="008F4130" w:rsidP="008F4130">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3068CF">
        <w:rPr>
          <w:rFonts w:asciiTheme="majorHAnsi" w:hAnsiTheme="majorHAnsi" w:cstheme="majorHAnsi"/>
          <w:bCs/>
        </w:rPr>
        <w:t xml:space="preserve">Ability to work autonomously while being a team player with a positive and enthusiastic </w:t>
      </w:r>
      <w:proofErr w:type="gramStart"/>
      <w:r w:rsidRPr="003068CF">
        <w:rPr>
          <w:rFonts w:asciiTheme="majorHAnsi" w:hAnsiTheme="majorHAnsi" w:cstheme="majorHAnsi"/>
          <w:bCs/>
        </w:rPr>
        <w:t>attitude;</w:t>
      </w:r>
      <w:proofErr w:type="gramEnd"/>
    </w:p>
    <w:p w14:paraId="3D4945EE" w14:textId="77777777" w:rsidR="008F4130" w:rsidRPr="003068CF" w:rsidRDefault="008C0A70" w:rsidP="008F4130">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color w:val="000000" w:themeColor="text1"/>
        </w:rPr>
      </w:pPr>
      <w:r w:rsidRPr="003068CF">
        <w:rPr>
          <w:rFonts w:asciiTheme="majorHAnsi" w:hAnsiTheme="majorHAnsi" w:cstheme="majorHAnsi"/>
          <w:color w:val="000000" w:themeColor="text1"/>
        </w:rPr>
        <w:t>Ability to l</w:t>
      </w:r>
      <w:r w:rsidR="008F4130" w:rsidRPr="003068CF">
        <w:rPr>
          <w:rFonts w:asciiTheme="majorHAnsi" w:hAnsiTheme="majorHAnsi" w:cstheme="majorHAnsi"/>
          <w:color w:val="000000" w:themeColor="text1"/>
        </w:rPr>
        <w:t xml:space="preserve">isten to and consider different points of </w:t>
      </w:r>
      <w:proofErr w:type="gramStart"/>
      <w:r w:rsidR="008F4130" w:rsidRPr="003068CF">
        <w:rPr>
          <w:rFonts w:asciiTheme="majorHAnsi" w:hAnsiTheme="majorHAnsi" w:cstheme="majorHAnsi"/>
          <w:color w:val="000000" w:themeColor="text1"/>
        </w:rPr>
        <w:t>view;</w:t>
      </w:r>
      <w:proofErr w:type="gramEnd"/>
      <w:r w:rsidR="008F4130" w:rsidRPr="003068CF">
        <w:rPr>
          <w:rFonts w:asciiTheme="majorHAnsi" w:hAnsiTheme="majorHAnsi" w:cstheme="majorHAnsi"/>
          <w:color w:val="000000" w:themeColor="text1"/>
        </w:rPr>
        <w:t xml:space="preserve"> </w:t>
      </w:r>
    </w:p>
    <w:p w14:paraId="3F0C9A9F" w14:textId="77777777" w:rsidR="00FC6221" w:rsidRPr="003068CF" w:rsidRDefault="008C0A70" w:rsidP="008F4130">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color w:val="000000" w:themeColor="text1"/>
        </w:rPr>
      </w:pPr>
      <w:r w:rsidRPr="003068CF">
        <w:rPr>
          <w:rFonts w:asciiTheme="majorHAnsi" w:hAnsiTheme="majorHAnsi" w:cstheme="majorHAnsi"/>
          <w:color w:val="000000" w:themeColor="text1"/>
        </w:rPr>
        <w:t>Ability to b</w:t>
      </w:r>
      <w:r w:rsidR="008F4130" w:rsidRPr="003068CF">
        <w:rPr>
          <w:rFonts w:asciiTheme="majorHAnsi" w:hAnsiTheme="majorHAnsi" w:cstheme="majorHAnsi"/>
          <w:color w:val="000000" w:themeColor="text1"/>
        </w:rPr>
        <w:t>uilding consensus and resolv</w:t>
      </w:r>
      <w:r w:rsidRPr="003068CF">
        <w:rPr>
          <w:rFonts w:asciiTheme="majorHAnsi" w:hAnsiTheme="majorHAnsi" w:cstheme="majorHAnsi"/>
          <w:color w:val="000000" w:themeColor="text1"/>
        </w:rPr>
        <w:t>e</w:t>
      </w:r>
      <w:r w:rsidR="008F4130" w:rsidRPr="003068CF">
        <w:rPr>
          <w:rFonts w:asciiTheme="majorHAnsi" w:hAnsiTheme="majorHAnsi" w:cstheme="majorHAnsi"/>
          <w:color w:val="000000" w:themeColor="text1"/>
        </w:rPr>
        <w:t xml:space="preserve"> conflicts;</w:t>
      </w:r>
      <w:r w:rsidR="00FC6221" w:rsidRPr="003068CF">
        <w:rPr>
          <w:rFonts w:asciiTheme="majorHAnsi" w:hAnsiTheme="majorHAnsi" w:cstheme="majorHAnsi"/>
          <w:color w:val="000000" w:themeColor="text1"/>
        </w:rPr>
        <w:t xml:space="preserve"> and</w:t>
      </w:r>
    </w:p>
    <w:p w14:paraId="61949376" w14:textId="77777777" w:rsidR="008F4130" w:rsidRPr="003068CF" w:rsidRDefault="00FC6221" w:rsidP="007355D5">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color w:val="000000" w:themeColor="text1"/>
        </w:rPr>
      </w:pPr>
      <w:r w:rsidRPr="003068CF">
        <w:rPr>
          <w:rFonts w:asciiTheme="majorHAnsi" w:hAnsiTheme="majorHAnsi" w:cstheme="majorHAnsi"/>
          <w:color w:val="000000" w:themeColor="text1"/>
        </w:rPr>
        <w:t>Ability to maintain effective working relationships.</w:t>
      </w:r>
      <w:r w:rsidR="008F4130" w:rsidRPr="003068CF">
        <w:rPr>
          <w:rFonts w:asciiTheme="majorHAnsi" w:hAnsiTheme="majorHAnsi" w:cstheme="majorHAnsi"/>
          <w:color w:val="000000" w:themeColor="text1"/>
        </w:rPr>
        <w:t xml:space="preserve"> </w:t>
      </w:r>
    </w:p>
    <w:p w14:paraId="7AB18C7F" w14:textId="77777777" w:rsidR="007355D5" w:rsidRPr="003068CF" w:rsidRDefault="007355D5" w:rsidP="00B431A9">
      <w:pPr>
        <w:widowControl w:val="0"/>
        <w:autoSpaceDE w:val="0"/>
        <w:autoSpaceDN w:val="0"/>
        <w:adjustRightInd w:val="0"/>
        <w:spacing w:after="0" w:line="240" w:lineRule="auto"/>
        <w:ind w:right="120"/>
        <w:rPr>
          <w:rFonts w:asciiTheme="majorHAnsi" w:hAnsiTheme="majorHAnsi" w:cstheme="majorHAnsi"/>
          <w:b/>
        </w:rPr>
      </w:pPr>
    </w:p>
    <w:p w14:paraId="0867E8C3" w14:textId="77777777" w:rsidR="00FF7517" w:rsidRPr="003068CF" w:rsidRDefault="00CF59F5" w:rsidP="00B431A9">
      <w:pPr>
        <w:widowControl w:val="0"/>
        <w:autoSpaceDE w:val="0"/>
        <w:autoSpaceDN w:val="0"/>
        <w:adjustRightInd w:val="0"/>
        <w:spacing w:after="0" w:line="240" w:lineRule="auto"/>
        <w:ind w:right="120"/>
        <w:rPr>
          <w:rFonts w:asciiTheme="majorHAnsi" w:hAnsiTheme="majorHAnsi" w:cstheme="majorHAnsi"/>
        </w:rPr>
      </w:pPr>
      <w:r w:rsidRPr="003068CF">
        <w:rPr>
          <w:rFonts w:asciiTheme="majorHAnsi" w:hAnsiTheme="majorHAnsi" w:cstheme="majorHAnsi"/>
          <w:b/>
        </w:rPr>
        <w:t>KNOWLEDGE OF</w:t>
      </w:r>
    </w:p>
    <w:p w14:paraId="155947CD" w14:textId="77777777" w:rsidR="00FF7517" w:rsidRPr="003068CF" w:rsidRDefault="00CF59F5" w:rsidP="00FF7517">
      <w:pPr>
        <w:pStyle w:val="ListParagraph"/>
        <w:widowControl w:val="0"/>
        <w:numPr>
          <w:ilvl w:val="0"/>
          <w:numId w:val="12"/>
        </w:numPr>
        <w:autoSpaceDE w:val="0"/>
        <w:autoSpaceDN w:val="0"/>
        <w:adjustRightInd w:val="0"/>
        <w:spacing w:after="0" w:line="240" w:lineRule="auto"/>
        <w:ind w:right="120"/>
        <w:rPr>
          <w:rFonts w:asciiTheme="majorHAnsi" w:hAnsiTheme="majorHAnsi" w:cstheme="majorHAnsi"/>
        </w:rPr>
      </w:pPr>
      <w:r w:rsidRPr="003068CF">
        <w:rPr>
          <w:rFonts w:asciiTheme="majorHAnsi" w:hAnsiTheme="majorHAnsi" w:cstheme="majorHAnsi"/>
        </w:rPr>
        <w:t>Applicable federal, state, and local laws, codes, re</w:t>
      </w:r>
      <w:r w:rsidR="00FF7517" w:rsidRPr="003068CF">
        <w:rPr>
          <w:rFonts w:asciiTheme="majorHAnsi" w:hAnsiTheme="majorHAnsi" w:cstheme="majorHAnsi"/>
        </w:rPr>
        <w:t xml:space="preserve">gulations, and/or </w:t>
      </w:r>
      <w:proofErr w:type="gramStart"/>
      <w:r w:rsidR="00FF7517" w:rsidRPr="003068CF">
        <w:rPr>
          <w:rFonts w:asciiTheme="majorHAnsi" w:hAnsiTheme="majorHAnsi" w:cstheme="majorHAnsi"/>
        </w:rPr>
        <w:t>ordinances;</w:t>
      </w:r>
      <w:proofErr w:type="gramEnd"/>
      <w:r w:rsidR="00FF7517" w:rsidRPr="003068CF">
        <w:rPr>
          <w:rFonts w:asciiTheme="majorHAnsi" w:hAnsiTheme="majorHAnsi" w:cstheme="majorHAnsi"/>
        </w:rPr>
        <w:t xml:space="preserve"> </w:t>
      </w:r>
    </w:p>
    <w:p w14:paraId="1D24377A" w14:textId="77777777" w:rsidR="00FF7517" w:rsidRPr="003068CF" w:rsidRDefault="00CF59F5" w:rsidP="00FF7517">
      <w:pPr>
        <w:pStyle w:val="ListParagraph"/>
        <w:widowControl w:val="0"/>
        <w:numPr>
          <w:ilvl w:val="0"/>
          <w:numId w:val="12"/>
        </w:numPr>
        <w:autoSpaceDE w:val="0"/>
        <w:autoSpaceDN w:val="0"/>
        <w:adjustRightInd w:val="0"/>
        <w:spacing w:after="0" w:line="240" w:lineRule="auto"/>
        <w:ind w:right="120"/>
        <w:rPr>
          <w:rFonts w:asciiTheme="majorHAnsi" w:hAnsiTheme="majorHAnsi" w:cstheme="majorHAnsi"/>
        </w:rPr>
      </w:pPr>
      <w:r w:rsidRPr="003068CF">
        <w:rPr>
          <w:rFonts w:asciiTheme="majorHAnsi" w:hAnsiTheme="majorHAnsi" w:cstheme="majorHAnsi"/>
        </w:rPr>
        <w:t>Substantive and procedural principles of California and f</w:t>
      </w:r>
      <w:r w:rsidR="00FF7517" w:rsidRPr="003068CF">
        <w:rPr>
          <w:rFonts w:asciiTheme="majorHAnsi" w:hAnsiTheme="majorHAnsi" w:cstheme="majorHAnsi"/>
        </w:rPr>
        <w:t xml:space="preserve">ederal statutory and case </w:t>
      </w:r>
      <w:proofErr w:type="gramStart"/>
      <w:r w:rsidR="00FF7517" w:rsidRPr="003068CF">
        <w:rPr>
          <w:rFonts w:asciiTheme="majorHAnsi" w:hAnsiTheme="majorHAnsi" w:cstheme="majorHAnsi"/>
        </w:rPr>
        <w:t>law;</w:t>
      </w:r>
      <w:proofErr w:type="gramEnd"/>
      <w:r w:rsidR="00FF7517" w:rsidRPr="003068CF">
        <w:rPr>
          <w:rFonts w:asciiTheme="majorHAnsi" w:hAnsiTheme="majorHAnsi" w:cstheme="majorHAnsi"/>
        </w:rPr>
        <w:t xml:space="preserve"> </w:t>
      </w:r>
    </w:p>
    <w:p w14:paraId="1170F90C" w14:textId="77777777" w:rsidR="00FF7517" w:rsidRPr="003068CF" w:rsidRDefault="00CF59F5" w:rsidP="00FF7517">
      <w:pPr>
        <w:pStyle w:val="ListParagraph"/>
        <w:widowControl w:val="0"/>
        <w:numPr>
          <w:ilvl w:val="0"/>
          <w:numId w:val="12"/>
        </w:numPr>
        <w:autoSpaceDE w:val="0"/>
        <w:autoSpaceDN w:val="0"/>
        <w:adjustRightInd w:val="0"/>
        <w:spacing w:after="0" w:line="240" w:lineRule="auto"/>
        <w:ind w:right="120"/>
        <w:rPr>
          <w:rFonts w:asciiTheme="majorHAnsi" w:hAnsiTheme="majorHAnsi" w:cstheme="majorHAnsi"/>
        </w:rPr>
      </w:pPr>
      <w:r w:rsidRPr="003068CF">
        <w:rPr>
          <w:rFonts w:asciiTheme="majorHAnsi" w:hAnsiTheme="majorHAnsi" w:cstheme="majorHAnsi"/>
        </w:rPr>
        <w:t>Principles and methods of</w:t>
      </w:r>
      <w:r w:rsidR="00FF7517" w:rsidRPr="003068CF">
        <w:rPr>
          <w:rFonts w:asciiTheme="majorHAnsi" w:hAnsiTheme="majorHAnsi" w:cstheme="majorHAnsi"/>
        </w:rPr>
        <w:t xml:space="preserve"> legal research and </w:t>
      </w:r>
      <w:proofErr w:type="gramStart"/>
      <w:r w:rsidR="00FF7517" w:rsidRPr="003068CF">
        <w:rPr>
          <w:rFonts w:asciiTheme="majorHAnsi" w:hAnsiTheme="majorHAnsi" w:cstheme="majorHAnsi"/>
        </w:rPr>
        <w:t>analysis;</w:t>
      </w:r>
      <w:proofErr w:type="gramEnd"/>
      <w:r w:rsidR="00FF7517" w:rsidRPr="003068CF">
        <w:rPr>
          <w:rFonts w:asciiTheme="majorHAnsi" w:hAnsiTheme="majorHAnsi" w:cstheme="majorHAnsi"/>
        </w:rPr>
        <w:t xml:space="preserve"> </w:t>
      </w:r>
    </w:p>
    <w:p w14:paraId="360EFDE7" w14:textId="77777777" w:rsidR="00FF7517" w:rsidRPr="003068CF" w:rsidRDefault="00CF59F5" w:rsidP="00FF7517">
      <w:pPr>
        <w:pStyle w:val="ListParagraph"/>
        <w:widowControl w:val="0"/>
        <w:numPr>
          <w:ilvl w:val="0"/>
          <w:numId w:val="12"/>
        </w:numPr>
        <w:autoSpaceDE w:val="0"/>
        <w:autoSpaceDN w:val="0"/>
        <w:adjustRightInd w:val="0"/>
        <w:spacing w:after="0" w:line="240" w:lineRule="auto"/>
        <w:ind w:right="120"/>
        <w:rPr>
          <w:rFonts w:asciiTheme="majorHAnsi" w:hAnsiTheme="majorHAnsi" w:cstheme="majorHAnsi"/>
        </w:rPr>
      </w:pPr>
      <w:r w:rsidRPr="003068CF">
        <w:rPr>
          <w:rFonts w:asciiTheme="majorHAnsi" w:hAnsiTheme="majorHAnsi" w:cstheme="majorHAnsi"/>
        </w:rPr>
        <w:t>Methods of electr</w:t>
      </w:r>
      <w:r w:rsidR="00FF7517" w:rsidRPr="003068CF">
        <w:rPr>
          <w:rFonts w:asciiTheme="majorHAnsi" w:hAnsiTheme="majorHAnsi" w:cstheme="majorHAnsi"/>
        </w:rPr>
        <w:t xml:space="preserve">onic legal </w:t>
      </w:r>
      <w:proofErr w:type="gramStart"/>
      <w:r w:rsidR="00FF7517" w:rsidRPr="003068CF">
        <w:rPr>
          <w:rFonts w:asciiTheme="majorHAnsi" w:hAnsiTheme="majorHAnsi" w:cstheme="majorHAnsi"/>
        </w:rPr>
        <w:t>research;</w:t>
      </w:r>
      <w:proofErr w:type="gramEnd"/>
      <w:r w:rsidR="00FF7517" w:rsidRPr="003068CF">
        <w:rPr>
          <w:rFonts w:asciiTheme="majorHAnsi" w:hAnsiTheme="majorHAnsi" w:cstheme="majorHAnsi"/>
        </w:rPr>
        <w:t xml:space="preserve"> </w:t>
      </w:r>
    </w:p>
    <w:p w14:paraId="782F57C3" w14:textId="77777777" w:rsidR="00FF7517" w:rsidRPr="003068CF" w:rsidRDefault="00CF59F5" w:rsidP="00FF7517">
      <w:pPr>
        <w:pStyle w:val="ListParagraph"/>
        <w:widowControl w:val="0"/>
        <w:numPr>
          <w:ilvl w:val="0"/>
          <w:numId w:val="12"/>
        </w:numPr>
        <w:autoSpaceDE w:val="0"/>
        <w:autoSpaceDN w:val="0"/>
        <w:adjustRightInd w:val="0"/>
        <w:spacing w:after="0" w:line="240" w:lineRule="auto"/>
        <w:ind w:right="120"/>
        <w:rPr>
          <w:rFonts w:asciiTheme="majorHAnsi" w:hAnsiTheme="majorHAnsi" w:cstheme="majorHAnsi"/>
        </w:rPr>
      </w:pPr>
      <w:r w:rsidRPr="003068CF">
        <w:rPr>
          <w:rFonts w:asciiTheme="majorHAnsi" w:hAnsiTheme="majorHAnsi" w:cstheme="majorHAnsi"/>
        </w:rPr>
        <w:t xml:space="preserve">Principles </w:t>
      </w:r>
      <w:r w:rsidR="00FF7517" w:rsidRPr="003068CF">
        <w:rPr>
          <w:rFonts w:asciiTheme="majorHAnsi" w:hAnsiTheme="majorHAnsi" w:cstheme="majorHAnsi"/>
        </w:rPr>
        <w:t xml:space="preserve">and methods of legal </w:t>
      </w:r>
      <w:proofErr w:type="gramStart"/>
      <w:r w:rsidR="00FF7517" w:rsidRPr="003068CF">
        <w:rPr>
          <w:rFonts w:asciiTheme="majorHAnsi" w:hAnsiTheme="majorHAnsi" w:cstheme="majorHAnsi"/>
        </w:rPr>
        <w:t>writing;</w:t>
      </w:r>
      <w:proofErr w:type="gramEnd"/>
      <w:r w:rsidR="00FF7517" w:rsidRPr="003068CF">
        <w:rPr>
          <w:rFonts w:asciiTheme="majorHAnsi" w:hAnsiTheme="majorHAnsi" w:cstheme="majorHAnsi"/>
        </w:rPr>
        <w:t xml:space="preserve"> </w:t>
      </w:r>
    </w:p>
    <w:p w14:paraId="4B46D3AB" w14:textId="77777777" w:rsidR="00FF7517" w:rsidRPr="003068CF" w:rsidRDefault="00CF59F5" w:rsidP="00FF7517">
      <w:pPr>
        <w:pStyle w:val="ListParagraph"/>
        <w:widowControl w:val="0"/>
        <w:numPr>
          <w:ilvl w:val="0"/>
          <w:numId w:val="12"/>
        </w:numPr>
        <w:autoSpaceDE w:val="0"/>
        <w:autoSpaceDN w:val="0"/>
        <w:adjustRightInd w:val="0"/>
        <w:spacing w:after="0" w:line="240" w:lineRule="auto"/>
        <w:ind w:right="120"/>
        <w:rPr>
          <w:rFonts w:asciiTheme="majorHAnsi" w:hAnsiTheme="majorHAnsi" w:cstheme="majorHAnsi"/>
        </w:rPr>
      </w:pPr>
      <w:r w:rsidRPr="003068CF">
        <w:rPr>
          <w:rFonts w:asciiTheme="majorHAnsi" w:hAnsiTheme="majorHAnsi" w:cstheme="majorHAnsi"/>
        </w:rPr>
        <w:t xml:space="preserve">Rules of </w:t>
      </w:r>
      <w:r w:rsidR="009F037D" w:rsidRPr="003068CF">
        <w:rPr>
          <w:rFonts w:asciiTheme="majorHAnsi" w:hAnsiTheme="majorHAnsi" w:cstheme="majorHAnsi"/>
        </w:rPr>
        <w:t>civil procedure</w:t>
      </w:r>
      <w:r w:rsidRPr="003068CF">
        <w:rPr>
          <w:rFonts w:asciiTheme="majorHAnsi" w:hAnsiTheme="majorHAnsi" w:cstheme="majorHAnsi"/>
        </w:rPr>
        <w:t xml:space="preserve"> and conduct of pro</w:t>
      </w:r>
      <w:r w:rsidR="00FF7517" w:rsidRPr="003068CF">
        <w:rPr>
          <w:rFonts w:asciiTheme="majorHAnsi" w:hAnsiTheme="majorHAnsi" w:cstheme="majorHAnsi"/>
        </w:rPr>
        <w:t xml:space="preserve">ceedings in California </w:t>
      </w:r>
      <w:proofErr w:type="gramStart"/>
      <w:r w:rsidR="00FF7517" w:rsidRPr="003068CF">
        <w:rPr>
          <w:rFonts w:asciiTheme="majorHAnsi" w:hAnsiTheme="majorHAnsi" w:cstheme="majorHAnsi"/>
        </w:rPr>
        <w:t>courts;</w:t>
      </w:r>
      <w:proofErr w:type="gramEnd"/>
      <w:r w:rsidR="00FF7517" w:rsidRPr="003068CF">
        <w:rPr>
          <w:rFonts w:asciiTheme="majorHAnsi" w:hAnsiTheme="majorHAnsi" w:cstheme="majorHAnsi"/>
        </w:rPr>
        <w:t xml:space="preserve"> </w:t>
      </w:r>
    </w:p>
    <w:p w14:paraId="77331C76" w14:textId="77777777" w:rsidR="009F037D" w:rsidRPr="003068CF" w:rsidRDefault="00CF59F5" w:rsidP="00FF7517">
      <w:pPr>
        <w:pStyle w:val="ListParagraph"/>
        <w:widowControl w:val="0"/>
        <w:numPr>
          <w:ilvl w:val="0"/>
          <w:numId w:val="12"/>
        </w:numPr>
        <w:autoSpaceDE w:val="0"/>
        <w:autoSpaceDN w:val="0"/>
        <w:adjustRightInd w:val="0"/>
        <w:spacing w:after="0" w:line="240" w:lineRule="auto"/>
        <w:ind w:right="120"/>
        <w:rPr>
          <w:rFonts w:asciiTheme="majorHAnsi" w:hAnsiTheme="majorHAnsi" w:cstheme="majorHAnsi"/>
        </w:rPr>
      </w:pPr>
      <w:r w:rsidRPr="003068CF">
        <w:rPr>
          <w:rFonts w:asciiTheme="majorHAnsi" w:hAnsiTheme="majorHAnsi" w:cstheme="majorHAnsi"/>
        </w:rPr>
        <w:t>Principles of constitutio</w:t>
      </w:r>
      <w:r w:rsidR="00FF7517" w:rsidRPr="003068CF">
        <w:rPr>
          <w:rFonts w:asciiTheme="majorHAnsi" w:hAnsiTheme="majorHAnsi" w:cstheme="majorHAnsi"/>
        </w:rPr>
        <w:t xml:space="preserve">nal, statutory, and case </w:t>
      </w:r>
      <w:proofErr w:type="gramStart"/>
      <w:r w:rsidR="00FF7517" w:rsidRPr="003068CF">
        <w:rPr>
          <w:rFonts w:asciiTheme="majorHAnsi" w:hAnsiTheme="majorHAnsi" w:cstheme="majorHAnsi"/>
        </w:rPr>
        <w:t>law;</w:t>
      </w:r>
      <w:proofErr w:type="gramEnd"/>
    </w:p>
    <w:p w14:paraId="7ED7D6CC" w14:textId="77777777" w:rsidR="00FF7517" w:rsidRPr="003068CF" w:rsidRDefault="00CF59F5" w:rsidP="00FF7517">
      <w:pPr>
        <w:pStyle w:val="ListParagraph"/>
        <w:widowControl w:val="0"/>
        <w:numPr>
          <w:ilvl w:val="0"/>
          <w:numId w:val="12"/>
        </w:numPr>
        <w:autoSpaceDE w:val="0"/>
        <w:autoSpaceDN w:val="0"/>
        <w:adjustRightInd w:val="0"/>
        <w:spacing w:after="0" w:line="240" w:lineRule="auto"/>
        <w:ind w:right="120"/>
        <w:rPr>
          <w:rFonts w:asciiTheme="majorHAnsi" w:hAnsiTheme="majorHAnsi" w:cstheme="majorHAnsi"/>
          <w:color w:val="000000" w:themeColor="text1"/>
        </w:rPr>
      </w:pPr>
      <w:r w:rsidRPr="003068CF">
        <w:rPr>
          <w:rFonts w:asciiTheme="majorHAnsi" w:hAnsiTheme="majorHAnsi" w:cstheme="majorHAnsi"/>
          <w:color w:val="000000" w:themeColor="text1"/>
        </w:rPr>
        <w:t>Principles and methods of litig</w:t>
      </w:r>
      <w:r w:rsidR="00FF7517" w:rsidRPr="003068CF">
        <w:rPr>
          <w:rFonts w:asciiTheme="majorHAnsi" w:hAnsiTheme="majorHAnsi" w:cstheme="majorHAnsi"/>
          <w:color w:val="000000" w:themeColor="text1"/>
        </w:rPr>
        <w:t xml:space="preserve">ation management, as assigned; </w:t>
      </w:r>
      <w:r w:rsidR="000D0B30" w:rsidRPr="003068CF">
        <w:rPr>
          <w:rFonts w:asciiTheme="majorHAnsi" w:hAnsiTheme="majorHAnsi" w:cstheme="majorHAnsi"/>
          <w:color w:val="000000" w:themeColor="text1"/>
        </w:rPr>
        <w:t>and</w:t>
      </w:r>
    </w:p>
    <w:p w14:paraId="39583ABC" w14:textId="77777777" w:rsidR="00CF59F5" w:rsidRPr="003068CF" w:rsidRDefault="00CF59F5" w:rsidP="00FF7517">
      <w:pPr>
        <w:pStyle w:val="ListParagraph"/>
        <w:widowControl w:val="0"/>
        <w:numPr>
          <w:ilvl w:val="0"/>
          <w:numId w:val="12"/>
        </w:numPr>
        <w:autoSpaceDE w:val="0"/>
        <w:autoSpaceDN w:val="0"/>
        <w:adjustRightInd w:val="0"/>
        <w:spacing w:after="0" w:line="240" w:lineRule="auto"/>
        <w:ind w:right="120"/>
        <w:rPr>
          <w:rFonts w:asciiTheme="majorHAnsi" w:hAnsiTheme="majorHAnsi" w:cstheme="majorHAnsi"/>
          <w:color w:val="000000" w:themeColor="text1"/>
        </w:rPr>
      </w:pPr>
      <w:r w:rsidRPr="003068CF">
        <w:rPr>
          <w:rFonts w:asciiTheme="majorHAnsi" w:hAnsiTheme="majorHAnsi" w:cstheme="majorHAnsi"/>
          <w:color w:val="000000" w:themeColor="text1"/>
        </w:rPr>
        <w:t>Applicable business equipment and desktop applications.</w:t>
      </w:r>
    </w:p>
    <w:p w14:paraId="08D2040F" w14:textId="77777777" w:rsidR="007F7761" w:rsidRPr="003068CF" w:rsidRDefault="007F7761" w:rsidP="00B431A9">
      <w:pPr>
        <w:widowControl w:val="0"/>
        <w:autoSpaceDE w:val="0"/>
        <w:autoSpaceDN w:val="0"/>
        <w:adjustRightInd w:val="0"/>
        <w:spacing w:after="0" w:line="240" w:lineRule="auto"/>
        <w:ind w:right="120"/>
        <w:rPr>
          <w:rFonts w:asciiTheme="majorHAnsi" w:hAnsiTheme="majorHAnsi" w:cstheme="majorHAnsi"/>
          <w:b/>
          <w:bCs/>
          <w:color w:val="000000" w:themeColor="text1"/>
        </w:rPr>
      </w:pPr>
    </w:p>
    <w:p w14:paraId="7BF26B0B" w14:textId="77777777" w:rsidR="000D0B30" w:rsidRPr="003068CF" w:rsidRDefault="000D0B30" w:rsidP="00B431A9">
      <w:pPr>
        <w:widowControl w:val="0"/>
        <w:autoSpaceDE w:val="0"/>
        <w:autoSpaceDN w:val="0"/>
        <w:adjustRightInd w:val="0"/>
        <w:spacing w:after="0" w:line="240" w:lineRule="auto"/>
        <w:ind w:right="120"/>
        <w:rPr>
          <w:rFonts w:asciiTheme="majorHAnsi" w:hAnsiTheme="majorHAnsi" w:cstheme="majorHAnsi"/>
          <w:b/>
          <w:bCs/>
          <w:color w:val="000000" w:themeColor="text1"/>
        </w:rPr>
      </w:pPr>
    </w:p>
    <w:p w14:paraId="1E017CA9" w14:textId="77777777" w:rsidR="00B431A9" w:rsidRPr="003068CF" w:rsidRDefault="00B431A9" w:rsidP="004655F0">
      <w:pPr>
        <w:widowControl w:val="0"/>
        <w:shd w:val="clear" w:color="auto" w:fill="FFFFFF" w:themeFill="background1"/>
        <w:autoSpaceDE w:val="0"/>
        <w:autoSpaceDN w:val="0"/>
        <w:adjustRightInd w:val="0"/>
        <w:spacing w:after="0" w:line="240" w:lineRule="auto"/>
        <w:ind w:right="120"/>
        <w:rPr>
          <w:rFonts w:asciiTheme="majorHAnsi" w:hAnsiTheme="majorHAnsi" w:cstheme="majorHAnsi"/>
          <w:b/>
          <w:bCs/>
          <w:color w:val="000000" w:themeColor="text1"/>
        </w:rPr>
      </w:pPr>
      <w:r w:rsidRPr="003068CF">
        <w:rPr>
          <w:rFonts w:asciiTheme="majorHAnsi" w:hAnsiTheme="majorHAnsi" w:cstheme="majorHAnsi"/>
          <w:b/>
          <w:bCs/>
          <w:color w:val="000000" w:themeColor="text1"/>
        </w:rPr>
        <w:t>HOW TO APPLY</w:t>
      </w:r>
    </w:p>
    <w:p w14:paraId="7E685D5B" w14:textId="1848FB11" w:rsidR="00C4264B" w:rsidRPr="001E7AB7" w:rsidRDefault="00010641" w:rsidP="00C4264B">
      <w:pPr>
        <w:spacing w:after="220"/>
        <w:rPr>
          <w:rFonts w:ascii="Arial" w:hAnsi="Arial" w:cs="Arial"/>
          <w:noProof/>
        </w:rPr>
      </w:pPr>
      <w:r w:rsidRPr="000E679C">
        <w:rPr>
          <w:rFonts w:ascii="Arial" w:hAnsi="Arial" w:cs="Arial"/>
        </w:rPr>
        <w:t xml:space="preserve">To ensure consideration of your application for the earliest round of interviews, please apply by </w:t>
      </w:r>
      <w:bookmarkStart w:id="0" w:name="_Hlk105748316"/>
      <w:r w:rsidR="000E2248">
        <w:rPr>
          <w:rFonts w:ascii="Arial" w:hAnsi="Arial" w:cs="Arial"/>
          <w:b/>
        </w:rPr>
        <w:t>Wednesday, June 22</w:t>
      </w:r>
      <w:r w:rsidRPr="00F326E5">
        <w:rPr>
          <w:rFonts w:ascii="Arial" w:hAnsi="Arial" w:cs="Arial"/>
          <w:b/>
        </w:rPr>
        <w:t>, 202</w:t>
      </w:r>
      <w:r>
        <w:rPr>
          <w:rFonts w:ascii="Arial" w:hAnsi="Arial" w:cs="Arial"/>
          <w:b/>
        </w:rPr>
        <w:t>2</w:t>
      </w:r>
      <w:bookmarkEnd w:id="0"/>
      <w:r w:rsidRPr="000E679C">
        <w:rPr>
          <w:rFonts w:ascii="Arial" w:hAnsi="Arial" w:cs="Arial"/>
        </w:rPr>
        <w:t xml:space="preserve">. </w:t>
      </w:r>
      <w:r w:rsidR="00C4264B" w:rsidRPr="001E7AB7">
        <w:rPr>
          <w:rFonts w:ascii="Arial" w:hAnsi="Arial" w:cs="Arial"/>
          <w:noProof/>
        </w:rPr>
        <w:t>This position is Open Until Filled and requires the submission of our official application, responses to the supplemental questions, and a resume.  </w:t>
      </w:r>
    </w:p>
    <w:p w14:paraId="430A1A0F" w14:textId="77777777" w:rsidR="00893C86" w:rsidRPr="00893C86" w:rsidRDefault="00893C86" w:rsidP="00893C86">
      <w:pPr>
        <w:rPr>
          <w:rFonts w:asciiTheme="majorHAnsi" w:eastAsiaTheme="minorHAnsi" w:hAnsiTheme="majorHAnsi" w:cstheme="majorHAnsi"/>
        </w:rPr>
      </w:pPr>
      <w:r w:rsidRPr="0066028B">
        <w:rPr>
          <w:rFonts w:asciiTheme="majorHAnsi" w:hAnsiTheme="majorHAnsi" w:cstheme="majorHAnsi"/>
        </w:rPr>
        <w:lastRenderedPageBreak/>
        <w:t>Note: It is required that you attach your resume and response to the supplemental questions.</w:t>
      </w:r>
      <w:r w:rsidRPr="00893C86">
        <w:rPr>
          <w:rFonts w:asciiTheme="majorHAnsi" w:hAnsiTheme="majorHAnsi" w:cstheme="majorHAnsi"/>
        </w:rPr>
        <w:t xml:space="preserve"> </w:t>
      </w:r>
    </w:p>
    <w:p w14:paraId="301F0F39" w14:textId="06C39F51" w:rsidR="00DF60B5" w:rsidRPr="005A3D52" w:rsidRDefault="00DF60B5" w:rsidP="00DF60B5">
      <w:pPr>
        <w:spacing w:after="0" w:line="240" w:lineRule="auto"/>
        <w:rPr>
          <w:rFonts w:ascii="Arial" w:eastAsia="Times New Roman" w:hAnsi="Arial" w:cs="Arial"/>
        </w:rPr>
      </w:pPr>
      <w:r w:rsidRPr="005A3D52">
        <w:rPr>
          <w:rFonts w:ascii="Arial" w:eastAsia="Times New Roman" w:hAnsi="Arial" w:cs="Arial"/>
        </w:rPr>
        <w:t xml:space="preserve">To complete the online application, please visit to </w:t>
      </w:r>
      <w:hyperlink r:id="rId8" w:history="1">
        <w:r w:rsidRPr="005A3D52">
          <w:rPr>
            <w:rFonts w:ascii="Arial" w:eastAsia="Times New Roman" w:hAnsi="Arial" w:cs="Arial"/>
            <w:color w:val="0000FF"/>
            <w:u w:val="single"/>
          </w:rPr>
          <w:t>https://www.courts.ca.gov/careers.htm</w:t>
        </w:r>
      </w:hyperlink>
      <w:r w:rsidRPr="005A3D52">
        <w:rPr>
          <w:rFonts w:ascii="Arial" w:eastAsia="Times New Roman" w:hAnsi="Arial" w:cs="Arial"/>
        </w:rPr>
        <w:t xml:space="preserve"> and search for </w:t>
      </w:r>
      <w:r w:rsidRPr="0065516F">
        <w:rPr>
          <w:rFonts w:ascii="Arial" w:eastAsia="Times New Roman" w:hAnsi="Arial" w:cs="Arial"/>
          <w:b/>
          <w:bCs/>
        </w:rPr>
        <w:t>JO#</w:t>
      </w:r>
      <w:r w:rsidR="00756C88">
        <w:rPr>
          <w:rFonts w:ascii="Arial" w:eastAsia="Times New Roman" w:hAnsi="Arial" w:cs="Arial"/>
          <w:b/>
          <w:bCs/>
        </w:rPr>
        <w:t>5616</w:t>
      </w:r>
      <w:r>
        <w:rPr>
          <w:rFonts w:ascii="Arial" w:eastAsia="Times New Roman" w:hAnsi="Arial" w:cs="Arial"/>
        </w:rPr>
        <w:t>.</w:t>
      </w:r>
    </w:p>
    <w:p w14:paraId="5B94ED78" w14:textId="67EFC547" w:rsidR="00372C3C" w:rsidRPr="007E4E7E" w:rsidRDefault="00372C3C" w:rsidP="00372C3C">
      <w:pPr>
        <w:widowControl w:val="0"/>
        <w:autoSpaceDE w:val="0"/>
        <w:autoSpaceDN w:val="0"/>
        <w:adjustRightInd w:val="0"/>
        <w:spacing w:after="0" w:line="240" w:lineRule="auto"/>
        <w:ind w:right="120"/>
        <w:rPr>
          <w:rFonts w:asciiTheme="majorHAnsi" w:hAnsiTheme="majorHAnsi" w:cstheme="majorHAnsi"/>
          <w:shd w:val="clear" w:color="auto" w:fill="FFFFFF"/>
        </w:rPr>
      </w:pPr>
      <w:r w:rsidRPr="007E4E7E">
        <w:rPr>
          <w:rFonts w:asciiTheme="majorHAnsi" w:hAnsiTheme="majorHAnsi" w:cstheme="majorHAnsi"/>
        </w:rPr>
        <w:br/>
      </w:r>
      <w:r w:rsidRPr="007E4E7E">
        <w:rPr>
          <w:rFonts w:asciiTheme="majorHAnsi" w:hAnsiTheme="majorHAnsi" w:cstheme="majorHAnsi"/>
          <w:shd w:val="clear" w:color="auto" w:fill="FFFFFF"/>
        </w:rPr>
        <w:t>The Judicial Council provides reasonable accommodation to applicants with disabilities who request such accommodation.  Reasonable accommodation needs should be requested through Human Resources at (415) 865-4260. Telecommunications Device for the Deaf (415) 865-4272.</w:t>
      </w:r>
    </w:p>
    <w:p w14:paraId="7B66EDE8" w14:textId="77777777" w:rsidR="00372C3C" w:rsidRPr="007E4E7E" w:rsidRDefault="00372C3C" w:rsidP="00372C3C">
      <w:pPr>
        <w:widowControl w:val="0"/>
        <w:autoSpaceDE w:val="0"/>
        <w:autoSpaceDN w:val="0"/>
        <w:adjustRightInd w:val="0"/>
        <w:spacing w:after="0" w:line="240" w:lineRule="auto"/>
        <w:ind w:right="120"/>
        <w:rPr>
          <w:rFonts w:asciiTheme="majorHAnsi" w:hAnsiTheme="majorHAnsi" w:cstheme="majorHAnsi"/>
          <w:shd w:val="clear" w:color="auto" w:fill="FFFFFF"/>
        </w:rPr>
      </w:pPr>
    </w:p>
    <w:p w14:paraId="572CDE38" w14:textId="77777777" w:rsidR="00522A71" w:rsidRDefault="00522A71" w:rsidP="00A84150">
      <w:pPr>
        <w:rPr>
          <w:rFonts w:ascii="Arial" w:hAnsi="Arial" w:cs="Arial"/>
          <w:b/>
          <w:bCs/>
          <w:color w:val="000000"/>
        </w:rPr>
      </w:pPr>
      <w:r>
        <w:rPr>
          <w:rFonts w:ascii="Arial" w:hAnsi="Arial" w:cs="Arial"/>
          <w:b/>
          <w:bCs/>
          <w:color w:val="000000"/>
        </w:rPr>
        <w:t>OTHER</w:t>
      </w:r>
    </w:p>
    <w:p w14:paraId="3C50AB51" w14:textId="246F26B6" w:rsidR="00A84150" w:rsidRPr="00A84150" w:rsidRDefault="00522A71" w:rsidP="00A84150">
      <w:pPr>
        <w:rPr>
          <w:rFonts w:ascii="Arial" w:hAnsi="Arial" w:cs="Arial"/>
        </w:rPr>
      </w:pPr>
      <w:r>
        <w:rPr>
          <w:rFonts w:ascii="Arial" w:hAnsi="Arial" w:cs="Arial"/>
        </w:rPr>
        <w:t>A</w:t>
      </w:r>
      <w:r w:rsidR="00A84150" w:rsidRPr="00184BB0">
        <w:rPr>
          <w:rFonts w:ascii="Arial" w:hAnsi="Arial" w:cs="Arial"/>
        </w:rPr>
        <w:t xml:space="preserve">s a condition of employment, employees must provide proof of full vaccination against COVID-19 or undergo weekly COVID-19 testing. Proof of vaccination, if submitted, must be received before the start date. If you have questions about these requirements, you may confidentially submit them to Human Resources at </w:t>
      </w:r>
      <w:hyperlink r:id="rId9" w:history="1">
        <w:r w:rsidR="00A84150" w:rsidRPr="00184BB0">
          <w:rPr>
            <w:rStyle w:val="Hyperlink"/>
            <w:rFonts w:ascii="Arial" w:hAnsi="Arial" w:cs="Arial"/>
          </w:rPr>
          <w:t>idm@jud.ca.gov</w:t>
        </w:r>
      </w:hyperlink>
      <w:r w:rsidR="00A84150" w:rsidRPr="00184BB0">
        <w:rPr>
          <w:rFonts w:ascii="Arial" w:hAnsi="Arial" w:cs="Arial"/>
        </w:rPr>
        <w:t>.</w:t>
      </w:r>
    </w:p>
    <w:p w14:paraId="7DC92075" w14:textId="77777777" w:rsidR="00A84150" w:rsidRPr="007A202B" w:rsidRDefault="00A84150" w:rsidP="00A84150">
      <w:pPr>
        <w:rPr>
          <w:rFonts w:ascii="Arial" w:hAnsi="Arial" w:cs="Arial"/>
          <w:b/>
          <w:bCs/>
        </w:rPr>
      </w:pPr>
      <w:r w:rsidRPr="007A202B">
        <w:rPr>
          <w:rFonts w:ascii="Arial" w:hAnsi="Arial" w:cs="Arial"/>
        </w:rPr>
        <w:t>Additionally, if you are selected for hire, verification of employment eligibility or authorization to work in the United States will be required.</w:t>
      </w:r>
    </w:p>
    <w:p w14:paraId="4BE04A38" w14:textId="77777777" w:rsidR="00372C3C" w:rsidRPr="00D735EE" w:rsidRDefault="00372C3C" w:rsidP="00372C3C">
      <w:pPr>
        <w:widowControl w:val="0"/>
        <w:autoSpaceDE w:val="0"/>
        <w:autoSpaceDN w:val="0"/>
        <w:adjustRightInd w:val="0"/>
        <w:spacing w:after="0" w:line="240" w:lineRule="auto"/>
        <w:ind w:right="120"/>
        <w:rPr>
          <w:rFonts w:asciiTheme="majorHAnsi" w:hAnsiTheme="majorHAnsi" w:cstheme="majorHAnsi"/>
          <w:bCs/>
        </w:rPr>
      </w:pPr>
    </w:p>
    <w:p w14:paraId="768C26A0" w14:textId="77777777" w:rsidR="00372C3C" w:rsidRPr="007E4E7E" w:rsidRDefault="00372C3C" w:rsidP="00372C3C">
      <w:pPr>
        <w:widowControl w:val="0"/>
        <w:autoSpaceDE w:val="0"/>
        <w:autoSpaceDN w:val="0"/>
        <w:adjustRightInd w:val="0"/>
        <w:spacing w:after="0" w:line="240" w:lineRule="auto"/>
        <w:ind w:right="120"/>
        <w:rPr>
          <w:rFonts w:asciiTheme="majorHAnsi" w:hAnsiTheme="majorHAnsi" w:cstheme="majorHAnsi"/>
          <w:b/>
          <w:bCs/>
        </w:rPr>
      </w:pPr>
      <w:r w:rsidRPr="007E4E7E">
        <w:rPr>
          <w:rFonts w:asciiTheme="majorHAnsi" w:hAnsiTheme="majorHAnsi" w:cstheme="majorHAnsi"/>
          <w:b/>
          <w:bCs/>
        </w:rPr>
        <w:t>PAY &amp; BENEFITS</w:t>
      </w:r>
    </w:p>
    <w:p w14:paraId="79B2B19F" w14:textId="77777777" w:rsidR="00372C3C" w:rsidRPr="007E4E7E" w:rsidRDefault="00372C3C" w:rsidP="00372C3C">
      <w:pPr>
        <w:spacing w:after="0" w:line="240" w:lineRule="auto"/>
        <w:rPr>
          <w:rFonts w:asciiTheme="majorHAnsi" w:eastAsia="Times New Roman" w:hAnsiTheme="majorHAnsi" w:cstheme="majorHAnsi"/>
        </w:rPr>
      </w:pPr>
      <w:r w:rsidRPr="007E4E7E">
        <w:rPr>
          <w:rFonts w:asciiTheme="majorHAnsi" w:eastAsia="Times New Roman" w:hAnsiTheme="majorHAnsi" w:cstheme="majorHAnsi"/>
        </w:rPr>
        <w:t>Monthly Salary Range:</w:t>
      </w:r>
    </w:p>
    <w:p w14:paraId="766E8607" w14:textId="1AEC96E7" w:rsidR="00372C3C" w:rsidRPr="007E4E7E" w:rsidRDefault="00372C3C" w:rsidP="00372C3C">
      <w:pPr>
        <w:spacing w:after="0" w:line="240" w:lineRule="auto"/>
        <w:rPr>
          <w:rFonts w:asciiTheme="majorHAnsi" w:eastAsia="Times New Roman" w:hAnsiTheme="majorHAnsi" w:cstheme="majorHAnsi"/>
        </w:rPr>
      </w:pPr>
      <w:r w:rsidRPr="00D735EE">
        <w:rPr>
          <w:rFonts w:asciiTheme="majorHAnsi" w:eastAsia="Times New Roman" w:hAnsiTheme="majorHAnsi" w:cstheme="majorHAnsi"/>
        </w:rPr>
        <w:t>$11,</w:t>
      </w:r>
      <w:r>
        <w:rPr>
          <w:rFonts w:asciiTheme="majorHAnsi" w:eastAsia="Times New Roman" w:hAnsiTheme="majorHAnsi" w:cstheme="majorHAnsi"/>
        </w:rPr>
        <w:t>949</w:t>
      </w:r>
      <w:r w:rsidRPr="00D735EE">
        <w:rPr>
          <w:rFonts w:asciiTheme="majorHAnsi" w:eastAsia="Times New Roman" w:hAnsiTheme="majorHAnsi" w:cstheme="majorHAnsi"/>
        </w:rPr>
        <w:t xml:space="preserve"> - $1</w:t>
      </w:r>
      <w:r>
        <w:rPr>
          <w:rFonts w:asciiTheme="majorHAnsi" w:eastAsia="Times New Roman" w:hAnsiTheme="majorHAnsi" w:cstheme="majorHAnsi"/>
        </w:rPr>
        <w:t>4,337</w:t>
      </w:r>
      <w:r w:rsidRPr="00D735EE">
        <w:rPr>
          <w:rFonts w:asciiTheme="majorHAnsi" w:eastAsia="Times New Roman" w:hAnsiTheme="majorHAnsi" w:cstheme="majorHAnsi"/>
        </w:rPr>
        <w:t xml:space="preserve"> per month</w:t>
      </w:r>
    </w:p>
    <w:p w14:paraId="3A35F787" w14:textId="77777777" w:rsidR="000319FE" w:rsidRDefault="000319FE" w:rsidP="00372C3C">
      <w:pPr>
        <w:widowControl w:val="0"/>
        <w:autoSpaceDE w:val="0"/>
        <w:autoSpaceDN w:val="0"/>
        <w:adjustRightInd w:val="0"/>
        <w:spacing w:after="0" w:line="240" w:lineRule="auto"/>
        <w:ind w:right="120"/>
        <w:rPr>
          <w:rFonts w:ascii="Arial" w:hAnsi="Arial" w:cs="Arial"/>
          <w:color w:val="000000" w:themeColor="text1"/>
        </w:rPr>
      </w:pPr>
    </w:p>
    <w:p w14:paraId="144B2884" w14:textId="3D5D2A8B" w:rsidR="00372C3C" w:rsidRPr="007E4E7E" w:rsidRDefault="00372C3C" w:rsidP="00372C3C">
      <w:pPr>
        <w:widowControl w:val="0"/>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
          <w:bCs/>
        </w:rPr>
        <w:t>Some highlights of our benefits package include:</w:t>
      </w:r>
    </w:p>
    <w:p w14:paraId="225DFA11" w14:textId="77777777" w:rsidR="00372C3C" w:rsidRPr="007E4E7E" w:rsidRDefault="00372C3C" w:rsidP="00372C3C">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Health/Dental/Vision benefits program</w:t>
      </w:r>
    </w:p>
    <w:p w14:paraId="0A4F14CD" w14:textId="77777777" w:rsidR="00372C3C" w:rsidRPr="007E4E7E" w:rsidRDefault="00372C3C" w:rsidP="00372C3C">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13 paid holidays per calendar year</w:t>
      </w:r>
    </w:p>
    <w:p w14:paraId="16DDBFE9" w14:textId="77777777" w:rsidR="00372C3C" w:rsidRPr="007E4E7E" w:rsidRDefault="00372C3C" w:rsidP="00372C3C">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Choice of Annual Leave or Sick/Vacation Leave</w:t>
      </w:r>
    </w:p>
    <w:p w14:paraId="54181367" w14:textId="77777777" w:rsidR="00372C3C" w:rsidRPr="007E4E7E" w:rsidRDefault="00372C3C" w:rsidP="00372C3C">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1 personal holiday per year</w:t>
      </w:r>
    </w:p>
    <w:p w14:paraId="6E958EC8" w14:textId="77777777" w:rsidR="00C4264B" w:rsidRPr="00C4264B" w:rsidRDefault="00C4264B" w:rsidP="00372C3C">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Pr>
          <w:rFonts w:ascii="Arial" w:hAnsi="Arial" w:cs="Arial"/>
          <w:bCs/>
        </w:rPr>
        <w:t>U</w:t>
      </w:r>
      <w:r w:rsidRPr="001E7AB7">
        <w:rPr>
          <w:rFonts w:ascii="Arial" w:hAnsi="Arial" w:cs="Arial"/>
          <w:bCs/>
        </w:rPr>
        <w:t xml:space="preserve">p to $130 per month reimbursement for qualifying commuting costs </w:t>
      </w:r>
    </w:p>
    <w:p w14:paraId="21BF3E8A" w14:textId="1107AD71" w:rsidR="00372C3C" w:rsidRPr="007E4E7E" w:rsidRDefault="00372C3C" w:rsidP="00372C3C">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Pre-Tax Parking Savings Program</w:t>
      </w:r>
    </w:p>
    <w:p w14:paraId="40CEEAAE" w14:textId="77777777" w:rsidR="00372C3C" w:rsidRPr="007E4E7E" w:rsidRDefault="00372C3C" w:rsidP="00372C3C">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CalPERS Retirement Plan</w:t>
      </w:r>
    </w:p>
    <w:p w14:paraId="5D0DF80A" w14:textId="77777777" w:rsidR="00372C3C" w:rsidRPr="007E4E7E" w:rsidRDefault="00372C3C" w:rsidP="00372C3C">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401(k) and 457 deferred compensation plans</w:t>
      </w:r>
    </w:p>
    <w:p w14:paraId="7BF187DF" w14:textId="77777777" w:rsidR="00372C3C" w:rsidRPr="007E4E7E" w:rsidRDefault="00372C3C" w:rsidP="00372C3C">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Employee Assistance Program</w:t>
      </w:r>
    </w:p>
    <w:p w14:paraId="7BF679F5" w14:textId="77777777" w:rsidR="00372C3C" w:rsidRPr="007E4E7E" w:rsidRDefault="00372C3C" w:rsidP="00372C3C">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Basic Life and AD&amp;D Insurance</w:t>
      </w:r>
    </w:p>
    <w:p w14:paraId="39B1A743" w14:textId="77777777" w:rsidR="00372C3C" w:rsidRPr="007E4E7E" w:rsidRDefault="00372C3C" w:rsidP="00372C3C">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proofErr w:type="spellStart"/>
      <w:r w:rsidRPr="007E4E7E">
        <w:rPr>
          <w:rFonts w:asciiTheme="majorHAnsi" w:hAnsiTheme="majorHAnsi" w:cstheme="majorHAnsi"/>
          <w:bCs/>
        </w:rPr>
        <w:t>FlexElect</w:t>
      </w:r>
      <w:proofErr w:type="spellEnd"/>
      <w:r w:rsidRPr="007E4E7E">
        <w:rPr>
          <w:rFonts w:asciiTheme="majorHAnsi" w:hAnsiTheme="majorHAnsi" w:cstheme="majorHAnsi"/>
          <w:bCs/>
        </w:rPr>
        <w:t xml:space="preserve"> Program</w:t>
      </w:r>
    </w:p>
    <w:p w14:paraId="6F6A8789" w14:textId="3DFF7AF4" w:rsidR="00372C3C" w:rsidRDefault="00372C3C" w:rsidP="00372C3C">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Long Term Care Disability (employee paid/optional)</w:t>
      </w:r>
    </w:p>
    <w:p w14:paraId="0D1CB0A5" w14:textId="1F4481F8" w:rsidR="00372C3C" w:rsidRDefault="00372C3C" w:rsidP="00372C3C">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Group Legal Plan (employee paid/optional</w:t>
      </w:r>
      <w:r>
        <w:rPr>
          <w:rFonts w:asciiTheme="majorHAnsi" w:hAnsiTheme="majorHAnsi" w:cstheme="majorHAnsi"/>
          <w:bCs/>
        </w:rPr>
        <w:t>)</w:t>
      </w:r>
    </w:p>
    <w:p w14:paraId="402A09C2" w14:textId="7013B977" w:rsidR="00EB3766" w:rsidRDefault="00EB3766" w:rsidP="00EB3766">
      <w:pPr>
        <w:widowControl w:val="0"/>
        <w:autoSpaceDE w:val="0"/>
        <w:autoSpaceDN w:val="0"/>
        <w:adjustRightInd w:val="0"/>
        <w:spacing w:after="0" w:line="240" w:lineRule="auto"/>
        <w:ind w:right="120"/>
        <w:rPr>
          <w:rFonts w:asciiTheme="majorHAnsi" w:hAnsiTheme="majorHAnsi" w:cstheme="majorHAnsi"/>
          <w:b/>
          <w:bCs/>
          <w:color w:val="000000"/>
        </w:rPr>
      </w:pPr>
    </w:p>
    <w:p w14:paraId="3FBEECFC" w14:textId="77777777" w:rsidR="00372C3C" w:rsidRPr="003068CF" w:rsidRDefault="00372C3C" w:rsidP="00EB3766">
      <w:pPr>
        <w:widowControl w:val="0"/>
        <w:autoSpaceDE w:val="0"/>
        <w:autoSpaceDN w:val="0"/>
        <w:adjustRightInd w:val="0"/>
        <w:spacing w:after="0" w:line="240" w:lineRule="auto"/>
        <w:ind w:right="120"/>
        <w:rPr>
          <w:rFonts w:asciiTheme="majorHAnsi" w:hAnsiTheme="majorHAnsi" w:cstheme="majorHAnsi"/>
          <w:b/>
          <w:bCs/>
          <w:color w:val="000000"/>
        </w:rPr>
      </w:pPr>
    </w:p>
    <w:p w14:paraId="27C52315" w14:textId="77777777" w:rsidR="00EB3766" w:rsidRPr="003068CF" w:rsidRDefault="00EB3766" w:rsidP="0005495E">
      <w:pPr>
        <w:widowControl w:val="0"/>
        <w:autoSpaceDE w:val="0"/>
        <w:autoSpaceDN w:val="0"/>
        <w:adjustRightInd w:val="0"/>
        <w:spacing w:after="0" w:line="240" w:lineRule="auto"/>
        <w:ind w:left="120" w:right="120"/>
        <w:jc w:val="center"/>
        <w:rPr>
          <w:rFonts w:asciiTheme="majorHAnsi" w:hAnsiTheme="majorHAnsi" w:cstheme="majorHAnsi"/>
          <w:b/>
          <w:bCs/>
          <w:color w:val="000000"/>
        </w:rPr>
      </w:pPr>
      <w:r w:rsidRPr="003068CF">
        <w:rPr>
          <w:rFonts w:asciiTheme="majorHAnsi" w:hAnsiTheme="majorHAnsi" w:cstheme="majorHAnsi"/>
          <w:b/>
          <w:bCs/>
          <w:color w:val="000000"/>
        </w:rPr>
        <w:t>The Judicial Council of California Is an Equal Opportunity Employer.</w:t>
      </w:r>
    </w:p>
    <w:p w14:paraId="4CAFE720" w14:textId="77777777" w:rsidR="00DF60B5" w:rsidRDefault="00DF60B5" w:rsidP="00424A00">
      <w:pPr>
        <w:pStyle w:val="Heading7"/>
        <w:spacing w:after="0"/>
        <w:jc w:val="center"/>
        <w:rPr>
          <w:rFonts w:asciiTheme="majorHAnsi" w:hAnsiTheme="majorHAnsi" w:cstheme="majorHAnsi"/>
          <w:b/>
        </w:rPr>
      </w:pPr>
    </w:p>
    <w:p w14:paraId="7AE97FB1" w14:textId="77777777" w:rsidR="00DF60B5" w:rsidRDefault="00DF60B5" w:rsidP="00424A00">
      <w:pPr>
        <w:pStyle w:val="Heading7"/>
        <w:spacing w:after="0"/>
        <w:jc w:val="center"/>
        <w:rPr>
          <w:rFonts w:asciiTheme="majorHAnsi" w:hAnsiTheme="majorHAnsi" w:cstheme="majorHAnsi"/>
          <w:b/>
        </w:rPr>
      </w:pPr>
    </w:p>
    <w:p w14:paraId="7D26B835" w14:textId="77777777" w:rsidR="00DF60B5" w:rsidRDefault="00DF60B5" w:rsidP="00424A00">
      <w:pPr>
        <w:pStyle w:val="Heading7"/>
        <w:spacing w:after="0"/>
        <w:jc w:val="center"/>
        <w:rPr>
          <w:rFonts w:asciiTheme="majorHAnsi" w:hAnsiTheme="majorHAnsi" w:cstheme="majorHAnsi"/>
          <w:b/>
        </w:rPr>
      </w:pPr>
    </w:p>
    <w:p w14:paraId="2F149B5F" w14:textId="77777777" w:rsidR="00DF60B5" w:rsidRDefault="00DF60B5" w:rsidP="00424A00">
      <w:pPr>
        <w:pStyle w:val="Heading7"/>
        <w:spacing w:after="0"/>
        <w:jc w:val="center"/>
        <w:rPr>
          <w:rFonts w:asciiTheme="majorHAnsi" w:hAnsiTheme="majorHAnsi" w:cstheme="majorHAnsi"/>
          <w:b/>
        </w:rPr>
      </w:pPr>
    </w:p>
    <w:p w14:paraId="454E6169" w14:textId="77777777" w:rsidR="00DF60B5" w:rsidRDefault="00DF60B5" w:rsidP="00A84150">
      <w:pPr>
        <w:pStyle w:val="Heading7"/>
        <w:spacing w:after="0"/>
        <w:rPr>
          <w:rFonts w:asciiTheme="majorHAnsi" w:hAnsiTheme="majorHAnsi" w:cstheme="majorHAnsi"/>
          <w:b/>
        </w:rPr>
      </w:pPr>
    </w:p>
    <w:p w14:paraId="0071DDEA" w14:textId="0F6F8BAF" w:rsidR="00DF60B5" w:rsidRDefault="00424A00" w:rsidP="00DF60B5">
      <w:pPr>
        <w:pStyle w:val="Heading7"/>
        <w:spacing w:after="0"/>
        <w:jc w:val="center"/>
        <w:rPr>
          <w:rFonts w:asciiTheme="majorHAnsi" w:hAnsiTheme="majorHAnsi" w:cstheme="majorHAnsi"/>
          <w:b/>
        </w:rPr>
      </w:pPr>
      <w:r w:rsidRPr="00DF60B5">
        <w:rPr>
          <w:rFonts w:asciiTheme="majorHAnsi" w:hAnsiTheme="majorHAnsi" w:cstheme="majorHAnsi"/>
          <w:b/>
        </w:rPr>
        <w:lastRenderedPageBreak/>
        <w:t>Supplemental Question</w:t>
      </w:r>
    </w:p>
    <w:p w14:paraId="2AADF3A8" w14:textId="283434D1" w:rsidR="00424A00" w:rsidRPr="00DF60B5" w:rsidRDefault="00424A00" w:rsidP="00DF60B5">
      <w:pPr>
        <w:pStyle w:val="Heading7"/>
        <w:spacing w:after="0"/>
        <w:jc w:val="center"/>
        <w:rPr>
          <w:rFonts w:asciiTheme="majorHAnsi" w:hAnsiTheme="majorHAnsi" w:cstheme="majorHAnsi"/>
          <w:b/>
        </w:rPr>
      </w:pPr>
      <w:r w:rsidRPr="003068CF">
        <w:rPr>
          <w:rFonts w:asciiTheme="majorHAnsi" w:hAnsiTheme="majorHAnsi" w:cstheme="majorHAnsi"/>
          <w:b/>
          <w:color w:val="000000"/>
        </w:rPr>
        <w:t>For</w:t>
      </w:r>
      <w:r w:rsidR="00DF60B5">
        <w:rPr>
          <w:rFonts w:asciiTheme="majorHAnsi" w:hAnsiTheme="majorHAnsi" w:cstheme="majorHAnsi"/>
          <w:b/>
          <w:color w:val="000000"/>
        </w:rPr>
        <w:t xml:space="preserve"> </w:t>
      </w:r>
      <w:r w:rsidR="00CF59F5" w:rsidRPr="00DF60B5">
        <w:rPr>
          <w:rFonts w:asciiTheme="majorHAnsi" w:hAnsiTheme="majorHAnsi" w:cstheme="majorHAnsi"/>
          <w:b/>
          <w:noProof/>
          <w:color w:val="000000" w:themeColor="text1"/>
        </w:rPr>
        <w:t xml:space="preserve">Attorney II </w:t>
      </w:r>
      <w:r w:rsidRPr="00DF60B5">
        <w:rPr>
          <w:rFonts w:asciiTheme="majorHAnsi" w:hAnsiTheme="majorHAnsi" w:cstheme="majorHAnsi"/>
          <w:b/>
          <w:color w:val="000000" w:themeColor="text1"/>
        </w:rPr>
        <w:t xml:space="preserve">(Job </w:t>
      </w:r>
      <w:r w:rsidRPr="00DF60B5">
        <w:rPr>
          <w:rFonts w:asciiTheme="majorHAnsi" w:hAnsiTheme="majorHAnsi" w:cstheme="majorHAnsi"/>
          <w:b/>
          <w:color w:val="000000"/>
        </w:rPr>
        <w:t>Opening #</w:t>
      </w:r>
      <w:r w:rsidR="00756C88">
        <w:rPr>
          <w:rFonts w:asciiTheme="majorHAnsi" w:hAnsiTheme="majorHAnsi" w:cstheme="majorHAnsi"/>
          <w:b/>
          <w:color w:val="000000"/>
        </w:rPr>
        <w:t>5616</w:t>
      </w:r>
      <w:r w:rsidRPr="00DF60B5">
        <w:rPr>
          <w:rFonts w:asciiTheme="majorHAnsi" w:hAnsiTheme="majorHAnsi" w:cstheme="majorHAnsi"/>
          <w:b/>
          <w:noProof/>
        </w:rPr>
        <w:t>)</w:t>
      </w:r>
    </w:p>
    <w:p w14:paraId="6E6950B7" w14:textId="77777777" w:rsidR="00424A00" w:rsidRPr="003068CF" w:rsidRDefault="00424A00" w:rsidP="00424A00">
      <w:pPr>
        <w:spacing w:after="0"/>
        <w:rPr>
          <w:rFonts w:asciiTheme="majorHAnsi" w:hAnsiTheme="majorHAnsi" w:cstheme="majorHAnsi"/>
        </w:rPr>
      </w:pPr>
    </w:p>
    <w:p w14:paraId="17D50BD0" w14:textId="74BE6EC2" w:rsidR="00E12E88" w:rsidRPr="008E549D" w:rsidRDefault="008E549D" w:rsidP="00B74790">
      <w:pPr>
        <w:rPr>
          <w:rFonts w:asciiTheme="majorHAnsi" w:hAnsiTheme="majorHAnsi" w:cstheme="majorHAnsi"/>
          <w:b/>
          <w:noProof/>
        </w:rPr>
      </w:pPr>
      <w:r w:rsidRPr="003068CF">
        <w:rPr>
          <w:rFonts w:asciiTheme="majorHAnsi" w:hAnsiTheme="majorHAnsi" w:cstheme="majorHAnsi"/>
          <w:b/>
          <w:noProof/>
        </w:rPr>
        <w:t xml:space="preserve">To better assess the qualifications of each applicant, we will review your response to the following question. </w:t>
      </w:r>
      <w:r>
        <w:rPr>
          <w:rFonts w:asciiTheme="majorHAnsi" w:hAnsiTheme="majorHAnsi" w:cstheme="majorHAnsi"/>
          <w:b/>
          <w:noProof/>
        </w:rPr>
        <w:t>If your response discusses your litigation experience, p</w:t>
      </w:r>
      <w:r w:rsidRPr="003068CF">
        <w:rPr>
          <w:rFonts w:asciiTheme="majorHAnsi" w:hAnsiTheme="majorHAnsi" w:cstheme="majorHAnsi"/>
          <w:b/>
          <w:noProof/>
        </w:rPr>
        <w:t xml:space="preserve">lease indicate for which employer you </w:t>
      </w:r>
      <w:r>
        <w:rPr>
          <w:rFonts w:asciiTheme="majorHAnsi" w:hAnsiTheme="majorHAnsi" w:cstheme="majorHAnsi"/>
          <w:b/>
          <w:noProof/>
        </w:rPr>
        <w:t>worked while acquiring such experience</w:t>
      </w:r>
      <w:r w:rsidRPr="003068CF">
        <w:rPr>
          <w:rFonts w:asciiTheme="majorHAnsi" w:hAnsiTheme="majorHAnsi" w:cstheme="majorHAnsi"/>
          <w:b/>
          <w:noProof/>
        </w:rPr>
        <w:t xml:space="preserve">.  Your </w:t>
      </w:r>
      <w:r>
        <w:rPr>
          <w:rFonts w:asciiTheme="majorHAnsi" w:hAnsiTheme="majorHAnsi" w:cstheme="majorHAnsi"/>
          <w:b/>
          <w:noProof/>
        </w:rPr>
        <w:t>response</w:t>
      </w:r>
      <w:r w:rsidRPr="003068CF">
        <w:rPr>
          <w:rFonts w:asciiTheme="majorHAnsi" w:hAnsiTheme="majorHAnsi" w:cstheme="majorHAnsi"/>
          <w:b/>
          <w:noProof/>
        </w:rPr>
        <w:t xml:space="preserve"> should not exceed a total of </w:t>
      </w:r>
      <w:r>
        <w:rPr>
          <w:rFonts w:asciiTheme="majorHAnsi" w:hAnsiTheme="majorHAnsi" w:cstheme="majorHAnsi"/>
          <w:b/>
          <w:noProof/>
        </w:rPr>
        <w:t>two</w:t>
      </w:r>
      <w:r w:rsidRPr="003068CF">
        <w:rPr>
          <w:rFonts w:asciiTheme="majorHAnsi" w:hAnsiTheme="majorHAnsi" w:cstheme="majorHAnsi"/>
          <w:b/>
          <w:noProof/>
        </w:rPr>
        <w:t xml:space="preserve"> pages.</w:t>
      </w:r>
    </w:p>
    <w:p w14:paraId="50645F4C" w14:textId="12576886" w:rsidR="00FB2837" w:rsidRDefault="008E549D" w:rsidP="00FB2837">
      <w:pPr>
        <w:pStyle w:val="ListParagraph"/>
        <w:numPr>
          <w:ilvl w:val="0"/>
          <w:numId w:val="15"/>
        </w:numPr>
        <w:rPr>
          <w:rFonts w:asciiTheme="majorHAnsi" w:hAnsiTheme="majorHAnsi" w:cstheme="majorHAnsi"/>
          <w:noProof/>
          <w:color w:val="000000" w:themeColor="text1"/>
        </w:rPr>
      </w:pPr>
      <w:r w:rsidRPr="008E549D">
        <w:rPr>
          <w:rFonts w:ascii="Arial" w:hAnsi="Arial" w:cs="Arial"/>
          <w:color w:val="000000"/>
        </w:rPr>
        <w:t>Please explain why you are interested in this position and what skills and experience you would bring to the position</w:t>
      </w:r>
      <w:r w:rsidR="000F43FB" w:rsidRPr="003068CF">
        <w:rPr>
          <w:rFonts w:asciiTheme="majorHAnsi" w:hAnsiTheme="majorHAnsi" w:cstheme="majorHAnsi"/>
          <w:noProof/>
          <w:color w:val="000000" w:themeColor="text1"/>
        </w:rPr>
        <w:t>.</w:t>
      </w:r>
      <w:r w:rsidR="004A46EB" w:rsidRPr="003068CF">
        <w:rPr>
          <w:rFonts w:asciiTheme="majorHAnsi" w:hAnsiTheme="majorHAnsi" w:cstheme="majorHAnsi"/>
          <w:noProof/>
          <w:color w:val="000000" w:themeColor="text1"/>
        </w:rPr>
        <w:t xml:space="preserve"> </w:t>
      </w:r>
    </w:p>
    <w:p w14:paraId="465360D6" w14:textId="2CC3BCF9" w:rsidR="00D21EEB" w:rsidRDefault="00D21EEB" w:rsidP="00D21EEB">
      <w:pPr>
        <w:pStyle w:val="BodyText"/>
        <w:numPr>
          <w:ilvl w:val="0"/>
          <w:numId w:val="15"/>
        </w:numPr>
        <w:rPr>
          <w:rFonts w:cs="Arial"/>
          <w:b w:val="0"/>
          <w:color w:val="000000" w:themeColor="text1"/>
          <w:szCs w:val="22"/>
        </w:rPr>
      </w:pPr>
      <w:r>
        <w:rPr>
          <w:rFonts w:cs="Arial"/>
          <w:b w:val="0"/>
          <w:color w:val="000000" w:themeColor="text1"/>
          <w:szCs w:val="22"/>
        </w:rPr>
        <w:t xml:space="preserve">Do you have any other employment by the State of California that is not already provided on your application? If yes, please list the specific departments or agencies for which you worked. If you have no prior state service, please state “none”. </w:t>
      </w:r>
    </w:p>
    <w:p w14:paraId="6C356044" w14:textId="77777777" w:rsidR="00D21EEB" w:rsidRDefault="00D21EEB" w:rsidP="00D21EEB">
      <w:pPr>
        <w:pStyle w:val="BodyText"/>
        <w:ind w:left="720"/>
        <w:rPr>
          <w:rFonts w:cs="Arial"/>
          <w:b w:val="0"/>
          <w:color w:val="000000" w:themeColor="text1"/>
          <w:szCs w:val="22"/>
        </w:rPr>
      </w:pPr>
    </w:p>
    <w:p w14:paraId="7084ABE7" w14:textId="77777777" w:rsidR="00D21EEB" w:rsidRDefault="00D21EEB" w:rsidP="00D21EEB">
      <w:pPr>
        <w:pStyle w:val="ListParagraph"/>
        <w:numPr>
          <w:ilvl w:val="0"/>
          <w:numId w:val="15"/>
        </w:numPr>
        <w:rPr>
          <w:rFonts w:asciiTheme="majorHAnsi" w:hAnsiTheme="majorHAnsi" w:cstheme="majorHAnsi"/>
          <w:noProof/>
          <w:color w:val="000000" w:themeColor="text1"/>
        </w:rPr>
      </w:pPr>
      <w:r>
        <w:rPr>
          <w:rFonts w:asciiTheme="majorHAnsi" w:hAnsiTheme="majorHAnsi" w:cstheme="majorHAnsi"/>
          <w:noProof/>
          <w:color w:val="000000" w:themeColor="text1"/>
        </w:rPr>
        <w:t>Are you an active member of the California State Bar?</w:t>
      </w:r>
    </w:p>
    <w:p w14:paraId="51302744" w14:textId="77777777" w:rsidR="00D21EEB" w:rsidRPr="00585E1F" w:rsidRDefault="00D21EEB" w:rsidP="00D21EEB">
      <w:pPr>
        <w:pStyle w:val="ListParagraph"/>
        <w:rPr>
          <w:rFonts w:asciiTheme="majorHAnsi" w:hAnsiTheme="majorHAnsi" w:cstheme="majorHAnsi"/>
          <w:noProof/>
          <w:color w:val="000000" w:themeColor="text1"/>
        </w:rPr>
      </w:pPr>
    </w:p>
    <w:sectPr w:rsidR="00D21EEB" w:rsidRPr="00585E1F" w:rsidSect="00D068DD">
      <w:headerReference w:type="first" r:id="rId10"/>
      <w:pgSz w:w="12240" w:h="15840"/>
      <w:pgMar w:top="800" w:right="960" w:bottom="1440" w:left="96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AF10" w14:textId="77777777" w:rsidR="00416280" w:rsidRDefault="00416280" w:rsidP="00846BB9">
      <w:pPr>
        <w:spacing w:after="0" w:line="240" w:lineRule="auto"/>
      </w:pPr>
      <w:r>
        <w:separator/>
      </w:r>
    </w:p>
  </w:endnote>
  <w:endnote w:type="continuationSeparator" w:id="0">
    <w:p w14:paraId="222ECF59" w14:textId="77777777" w:rsidR="00416280" w:rsidRDefault="00416280" w:rsidP="0084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D2B1" w14:textId="77777777" w:rsidR="00416280" w:rsidRDefault="00416280" w:rsidP="00846BB9">
      <w:pPr>
        <w:spacing w:after="0" w:line="240" w:lineRule="auto"/>
      </w:pPr>
      <w:r>
        <w:separator/>
      </w:r>
    </w:p>
  </w:footnote>
  <w:footnote w:type="continuationSeparator" w:id="0">
    <w:p w14:paraId="013436E3" w14:textId="77777777" w:rsidR="00416280" w:rsidRDefault="00416280" w:rsidP="00846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30CC" w14:textId="77777777" w:rsidR="002F1686" w:rsidRPr="008B56BC" w:rsidRDefault="00416280" w:rsidP="002F1686">
    <w:pPr>
      <w:pStyle w:val="Header"/>
      <w:pBdr>
        <w:bottom w:val="single" w:sz="6" w:space="1" w:color="auto"/>
      </w:pBdr>
      <w:jc w:val="center"/>
      <w:rPr>
        <w:rFonts w:ascii="Arial" w:hAnsi="Arial"/>
        <w:b/>
        <w:sz w:val="40"/>
        <w14:shadow w14:blurRad="50800" w14:dist="38100" w14:dir="2700000" w14:sx="100000" w14:sy="100000" w14:kx="0" w14:ky="0" w14:algn="tl">
          <w14:srgbClr w14:val="000000">
            <w14:alpha w14:val="60000"/>
          </w14:srgbClr>
        </w14:shadow>
      </w:rPr>
    </w:pPr>
    <w:r>
      <w:rPr>
        <w:rFonts w:ascii="Arial" w:hAnsi="Arial"/>
        <w:b/>
        <w:noProof/>
      </w:rPr>
      <w:object w:dxaOrig="1440" w:dyaOrig="1440" w14:anchorId="7706B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8pt;margin-top:-14.4pt;width:129.6pt;height:124.25pt;z-index:-251658752;visibility:visible;mso-wrap-edited:f" wrapcoords="-49 0 -49 21498 21600 21498 21600 0 -49 0" o:allowincell="f">
          <v:imagedata r:id="rId1" o:title="" gain="5" blacklevel="30802f"/>
        </v:shape>
        <o:OLEObject Type="Embed" ProgID="Word.Picture.8" ShapeID="_x0000_s2049" DrawAspect="Content" ObjectID="_1716361089" r:id="rId2"/>
      </w:object>
    </w:r>
    <w:r w:rsidR="002F1686" w:rsidRPr="008B56BC">
      <w:rPr>
        <w:rFonts w:ascii="Arial" w:hAnsi="Arial"/>
        <w:b/>
        <w:sz w:val="40"/>
        <w14:shadow w14:blurRad="50800" w14:dist="38100" w14:dir="2700000" w14:sx="100000" w14:sy="100000" w14:kx="0" w14:ky="0" w14:algn="tl">
          <w14:srgbClr w14:val="000000">
            <w14:alpha w14:val="60000"/>
          </w14:srgbClr>
        </w14:shadow>
      </w:rPr>
      <w:t xml:space="preserve">JUDICIAL COUNCIL OF </w:t>
    </w:r>
    <w:smartTag w:uri="urn:schemas-microsoft-com:office:smarttags" w:element="place">
      <w:smartTag w:uri="urn:schemas-microsoft-com:office:smarttags" w:element="State">
        <w:r w:rsidR="002F1686" w:rsidRPr="008B56BC">
          <w:rPr>
            <w:rFonts w:ascii="Arial" w:hAnsi="Arial"/>
            <w:b/>
            <w:sz w:val="40"/>
            <w14:shadow w14:blurRad="50800" w14:dist="38100" w14:dir="2700000" w14:sx="100000" w14:sy="100000" w14:kx="0" w14:ky="0" w14:algn="tl">
              <w14:srgbClr w14:val="000000">
                <w14:alpha w14:val="60000"/>
              </w14:srgbClr>
            </w14:shadow>
          </w:rPr>
          <w:t>CALIFORNIA</w:t>
        </w:r>
      </w:smartTag>
    </w:smartTag>
  </w:p>
  <w:p w14:paraId="793CB954" w14:textId="77777777" w:rsidR="002F1686" w:rsidRDefault="002F1686" w:rsidP="002F1686">
    <w:pPr>
      <w:pStyle w:val="Header"/>
      <w:spacing w:before="120"/>
      <w:ind w:left="90"/>
      <w:jc w:val="center"/>
      <w:rPr>
        <w:rFonts w:ascii="Arial" w:hAnsi="Arial"/>
        <w:b/>
      </w:rPr>
    </w:pPr>
    <w:r>
      <w:rPr>
        <w:rFonts w:ascii="Arial" w:hAnsi="Arial"/>
        <w:b/>
      </w:rPr>
      <w:t>455 Golden Gate Avenue   San Francisco, California 94102</w:t>
    </w:r>
  </w:p>
  <w:p w14:paraId="299EC6B3" w14:textId="77777777" w:rsidR="002F1686" w:rsidRPr="00BA73B7" w:rsidRDefault="002F1686" w:rsidP="002F1686">
    <w:pPr>
      <w:pStyle w:val="Header"/>
      <w:ind w:left="90"/>
      <w:rPr>
        <w:rFonts w:ascii="Arial" w:hAnsi="Arial"/>
        <w:b/>
      </w:rPr>
    </w:pPr>
    <w:r>
      <w:rPr>
        <w:rFonts w:ascii="Arial" w:hAnsi="Arial"/>
        <w:color w:val="000000"/>
      </w:rPr>
      <w:t>415-865-4272 Telecommunications Device for the Deaf</w:t>
    </w:r>
    <w:r>
      <w:rPr>
        <w:rFonts w:ascii="Arial" w:hAnsi="Arial"/>
      </w:rPr>
      <w:t xml:space="preserve">         Web site: www.courts.ca.gov/career</w:t>
    </w:r>
  </w:p>
  <w:p w14:paraId="4B398C2E" w14:textId="77777777" w:rsidR="008E380A" w:rsidRPr="008B56BC" w:rsidRDefault="008E380A" w:rsidP="002F1686">
    <w:pPr>
      <w:pStyle w:val="Header"/>
      <w:jc w:val="center"/>
      <w:rPr>
        <w:rFonts w:ascii="Arial" w:hAnsi="Arial"/>
        <w:b/>
        <w:sz w:val="28"/>
        <w14:shadow w14:blurRad="50800" w14:dist="38100" w14:dir="2700000" w14:sx="100000" w14:sy="100000" w14:kx="0" w14:ky="0" w14:algn="tl">
          <w14:srgbClr w14:val="000000">
            <w14:alpha w14:val="60000"/>
          </w14:srgbClr>
        </w14:shadow>
      </w:rPr>
    </w:pPr>
  </w:p>
  <w:p w14:paraId="79C3A1AA" w14:textId="77777777" w:rsidR="002F1686" w:rsidRPr="008B56BC" w:rsidRDefault="002F1686" w:rsidP="002F1686">
    <w:pPr>
      <w:pStyle w:val="Header"/>
      <w:jc w:val="center"/>
      <w:rPr>
        <w:rFonts w:ascii="Arial" w:hAnsi="Arial"/>
        <w:b/>
        <w:sz w:val="28"/>
        <w14:shadow w14:blurRad="50800" w14:dist="38100" w14:dir="2700000" w14:sx="100000" w14:sy="100000" w14:kx="0" w14:ky="0" w14:algn="tl">
          <w14:srgbClr w14:val="000000">
            <w14:alpha w14:val="60000"/>
          </w14:srgbClr>
        </w14:shadow>
      </w:rPr>
    </w:pPr>
    <w:r w:rsidRPr="008B56BC">
      <w:rPr>
        <w:rFonts w:ascii="Arial" w:hAnsi="Arial"/>
        <w:b/>
        <w:sz w:val="28"/>
        <w14:shadow w14:blurRad="50800" w14:dist="38100" w14:dir="2700000" w14:sx="100000" w14:sy="100000" w14:kx="0" w14:ky="0" w14:algn="tl">
          <w14:srgbClr w14:val="000000">
            <w14:alpha w14:val="60000"/>
          </w14:srgbClr>
        </w14:shadow>
      </w:rPr>
      <w:t>EMPLOYMENT OPPORTUNITY</w:t>
    </w:r>
  </w:p>
  <w:p w14:paraId="611DF89B" w14:textId="77777777" w:rsidR="001F7799" w:rsidRDefault="001F7799">
    <w:pPr>
      <w:widowControl w:val="0"/>
      <w:tabs>
        <w:tab w:val="center" w:pos="4788"/>
        <w:tab w:val="right" w:pos="9468"/>
      </w:tabs>
      <w:autoSpaceDE w:val="0"/>
      <w:autoSpaceDN w:val="0"/>
      <w:adjustRightInd w:val="0"/>
      <w:spacing w:after="0" w:line="240" w:lineRule="auto"/>
      <w:ind w:left="120" w:right="120"/>
      <w:rPr>
        <w:rFonts w:ascii="Calibri" w:hAnsi="Calibri" w:cs="Calibri"/>
        <w:color w:val="000000"/>
      </w:rPr>
    </w:pPr>
  </w:p>
  <w:p w14:paraId="55D74A45" w14:textId="77777777" w:rsidR="001F7799" w:rsidRDefault="001F7799">
    <w:pPr>
      <w:widowControl w:val="0"/>
      <w:tabs>
        <w:tab w:val="center" w:pos="4788"/>
        <w:tab w:val="right" w:pos="9468"/>
      </w:tabs>
      <w:autoSpaceDE w:val="0"/>
      <w:autoSpaceDN w:val="0"/>
      <w:adjustRightInd w:val="0"/>
      <w:spacing w:after="0" w:line="240" w:lineRule="auto"/>
      <w:ind w:left="120" w:right="120"/>
      <w:rPr>
        <w:rFonts w:ascii="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A85"/>
    <w:multiLevelType w:val="hybridMultilevel"/>
    <w:tmpl w:val="093ED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C03D40"/>
    <w:multiLevelType w:val="hybridMultilevel"/>
    <w:tmpl w:val="F74CC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566FC9"/>
    <w:multiLevelType w:val="hybridMultilevel"/>
    <w:tmpl w:val="926A8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6D77DC"/>
    <w:multiLevelType w:val="hybridMultilevel"/>
    <w:tmpl w:val="2130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40CDD"/>
    <w:multiLevelType w:val="hybridMultilevel"/>
    <w:tmpl w:val="70DC33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9C50C4D"/>
    <w:multiLevelType w:val="hybridMultilevel"/>
    <w:tmpl w:val="3A9866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91C5B"/>
    <w:multiLevelType w:val="hybridMultilevel"/>
    <w:tmpl w:val="1CF6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B1527"/>
    <w:multiLevelType w:val="hybridMultilevel"/>
    <w:tmpl w:val="53EC1C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12C8D"/>
    <w:multiLevelType w:val="hybridMultilevel"/>
    <w:tmpl w:val="D784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F29B1"/>
    <w:multiLevelType w:val="hybridMultilevel"/>
    <w:tmpl w:val="6F94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15FF3"/>
    <w:multiLevelType w:val="hybridMultilevel"/>
    <w:tmpl w:val="97620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77137"/>
    <w:multiLevelType w:val="hybridMultilevel"/>
    <w:tmpl w:val="304AF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2E13BE"/>
    <w:multiLevelType w:val="hybridMultilevel"/>
    <w:tmpl w:val="383E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90C35"/>
    <w:multiLevelType w:val="hybridMultilevel"/>
    <w:tmpl w:val="1AA81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8E4D1A"/>
    <w:multiLevelType w:val="hybridMultilevel"/>
    <w:tmpl w:val="EF2AA64A"/>
    <w:lvl w:ilvl="0" w:tplc="04090001">
      <w:start w:val="1"/>
      <w:numFmt w:val="bullet"/>
      <w:lvlText w:val=""/>
      <w:lvlJc w:val="left"/>
      <w:pPr>
        <w:ind w:left="720" w:hanging="360"/>
      </w:pPr>
      <w:rPr>
        <w:rFonts w:ascii="Symbol" w:hAnsi="Symbol" w:hint="default"/>
      </w:rPr>
    </w:lvl>
    <w:lvl w:ilvl="1" w:tplc="B3F2CFEA">
      <w:start w:val="13"/>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40D82"/>
    <w:multiLevelType w:val="hybridMultilevel"/>
    <w:tmpl w:val="D01C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278FB"/>
    <w:multiLevelType w:val="hybridMultilevel"/>
    <w:tmpl w:val="F326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8"/>
  </w:num>
  <w:num w:numId="6">
    <w:abstractNumId w:val="1"/>
  </w:num>
  <w:num w:numId="7">
    <w:abstractNumId w:val="13"/>
  </w:num>
  <w:num w:numId="8">
    <w:abstractNumId w:val="14"/>
  </w:num>
  <w:num w:numId="9">
    <w:abstractNumId w:val="15"/>
  </w:num>
  <w:num w:numId="10">
    <w:abstractNumId w:val="12"/>
  </w:num>
  <w:num w:numId="11">
    <w:abstractNumId w:val="6"/>
  </w:num>
  <w:num w:numId="12">
    <w:abstractNumId w:val="2"/>
  </w:num>
  <w:num w:numId="13">
    <w:abstractNumId w:val="0"/>
  </w:num>
  <w:num w:numId="14">
    <w:abstractNumId w:val="11"/>
  </w:num>
  <w:num w:numId="15">
    <w:abstractNumId w:val="3"/>
  </w:num>
  <w:num w:numId="16">
    <w:abstractNumId w:val="5"/>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A9"/>
    <w:rsid w:val="00010641"/>
    <w:rsid w:val="00014FB6"/>
    <w:rsid w:val="0001565D"/>
    <w:rsid w:val="000319FE"/>
    <w:rsid w:val="0003257D"/>
    <w:rsid w:val="000425DE"/>
    <w:rsid w:val="0005495E"/>
    <w:rsid w:val="00065737"/>
    <w:rsid w:val="00066EE9"/>
    <w:rsid w:val="0007698E"/>
    <w:rsid w:val="000B01CD"/>
    <w:rsid w:val="000B0E18"/>
    <w:rsid w:val="000D0B30"/>
    <w:rsid w:val="000E0D3F"/>
    <w:rsid w:val="000E217B"/>
    <w:rsid w:val="000E21A8"/>
    <w:rsid w:val="000E2248"/>
    <w:rsid w:val="000E2F07"/>
    <w:rsid w:val="000F43FB"/>
    <w:rsid w:val="000F5D08"/>
    <w:rsid w:val="00104980"/>
    <w:rsid w:val="0011592D"/>
    <w:rsid w:val="001430AB"/>
    <w:rsid w:val="00145560"/>
    <w:rsid w:val="00151520"/>
    <w:rsid w:val="00151E88"/>
    <w:rsid w:val="001905BE"/>
    <w:rsid w:val="0019075A"/>
    <w:rsid w:val="001934FD"/>
    <w:rsid w:val="001A47FE"/>
    <w:rsid w:val="001B00AC"/>
    <w:rsid w:val="001B07A0"/>
    <w:rsid w:val="001F0D58"/>
    <w:rsid w:val="001F7799"/>
    <w:rsid w:val="00224423"/>
    <w:rsid w:val="00231019"/>
    <w:rsid w:val="0023598B"/>
    <w:rsid w:val="0024517D"/>
    <w:rsid w:val="00253515"/>
    <w:rsid w:val="00257040"/>
    <w:rsid w:val="0026198E"/>
    <w:rsid w:val="00262C7D"/>
    <w:rsid w:val="002747BF"/>
    <w:rsid w:val="002761B5"/>
    <w:rsid w:val="00276F01"/>
    <w:rsid w:val="002837D2"/>
    <w:rsid w:val="002937ED"/>
    <w:rsid w:val="002A023B"/>
    <w:rsid w:val="002B463E"/>
    <w:rsid w:val="002C1C63"/>
    <w:rsid w:val="002D1A00"/>
    <w:rsid w:val="002F1686"/>
    <w:rsid w:val="002F2E17"/>
    <w:rsid w:val="002F3EB5"/>
    <w:rsid w:val="0030037F"/>
    <w:rsid w:val="003068CF"/>
    <w:rsid w:val="00310030"/>
    <w:rsid w:val="00325413"/>
    <w:rsid w:val="00330AC9"/>
    <w:rsid w:val="003411A0"/>
    <w:rsid w:val="00346C5B"/>
    <w:rsid w:val="00361169"/>
    <w:rsid w:val="00372C3C"/>
    <w:rsid w:val="00385231"/>
    <w:rsid w:val="00387B0D"/>
    <w:rsid w:val="003A24F6"/>
    <w:rsid w:val="003B75F4"/>
    <w:rsid w:val="003D2449"/>
    <w:rsid w:val="003D68AC"/>
    <w:rsid w:val="003E6AD1"/>
    <w:rsid w:val="00402488"/>
    <w:rsid w:val="00416280"/>
    <w:rsid w:val="00420704"/>
    <w:rsid w:val="004220E8"/>
    <w:rsid w:val="00424A00"/>
    <w:rsid w:val="00424C37"/>
    <w:rsid w:val="00463E88"/>
    <w:rsid w:val="00464ACF"/>
    <w:rsid w:val="004655F0"/>
    <w:rsid w:val="004A2859"/>
    <w:rsid w:val="004A46EB"/>
    <w:rsid w:val="004A77DC"/>
    <w:rsid w:val="004B2B03"/>
    <w:rsid w:val="004B4873"/>
    <w:rsid w:val="004D7177"/>
    <w:rsid w:val="004E5A44"/>
    <w:rsid w:val="004F3DF4"/>
    <w:rsid w:val="0050050C"/>
    <w:rsid w:val="00502B9E"/>
    <w:rsid w:val="00504D20"/>
    <w:rsid w:val="00522A71"/>
    <w:rsid w:val="0052451B"/>
    <w:rsid w:val="00581E16"/>
    <w:rsid w:val="005822A9"/>
    <w:rsid w:val="00585E1F"/>
    <w:rsid w:val="005B134B"/>
    <w:rsid w:val="005B14BF"/>
    <w:rsid w:val="005D5124"/>
    <w:rsid w:val="00600CAB"/>
    <w:rsid w:val="0060456E"/>
    <w:rsid w:val="00626268"/>
    <w:rsid w:val="0063197A"/>
    <w:rsid w:val="0063665D"/>
    <w:rsid w:val="00645701"/>
    <w:rsid w:val="0066028B"/>
    <w:rsid w:val="00661628"/>
    <w:rsid w:val="0066401C"/>
    <w:rsid w:val="00672F98"/>
    <w:rsid w:val="00673B2E"/>
    <w:rsid w:val="006B6015"/>
    <w:rsid w:val="006F07FE"/>
    <w:rsid w:val="006F0AD1"/>
    <w:rsid w:val="006F125F"/>
    <w:rsid w:val="006F3B13"/>
    <w:rsid w:val="00707C08"/>
    <w:rsid w:val="007265DC"/>
    <w:rsid w:val="007355D5"/>
    <w:rsid w:val="00737619"/>
    <w:rsid w:val="00756C88"/>
    <w:rsid w:val="00767547"/>
    <w:rsid w:val="00770B27"/>
    <w:rsid w:val="00780844"/>
    <w:rsid w:val="0078745E"/>
    <w:rsid w:val="007B5393"/>
    <w:rsid w:val="007D258C"/>
    <w:rsid w:val="007D5306"/>
    <w:rsid w:val="007D66EE"/>
    <w:rsid w:val="007E1679"/>
    <w:rsid w:val="007F0B38"/>
    <w:rsid w:val="007F73C6"/>
    <w:rsid w:val="007F7761"/>
    <w:rsid w:val="00815328"/>
    <w:rsid w:val="00816B70"/>
    <w:rsid w:val="00830FEE"/>
    <w:rsid w:val="00845E11"/>
    <w:rsid w:val="00846BB9"/>
    <w:rsid w:val="00853458"/>
    <w:rsid w:val="00854013"/>
    <w:rsid w:val="0086700A"/>
    <w:rsid w:val="0087363F"/>
    <w:rsid w:val="00882A88"/>
    <w:rsid w:val="008910C9"/>
    <w:rsid w:val="00893C86"/>
    <w:rsid w:val="00894681"/>
    <w:rsid w:val="00894842"/>
    <w:rsid w:val="00897106"/>
    <w:rsid w:val="008A0A52"/>
    <w:rsid w:val="008A3EEA"/>
    <w:rsid w:val="008A5A14"/>
    <w:rsid w:val="008A5B91"/>
    <w:rsid w:val="008B56BC"/>
    <w:rsid w:val="008B6AF1"/>
    <w:rsid w:val="008C0A70"/>
    <w:rsid w:val="008C0C00"/>
    <w:rsid w:val="008E11F8"/>
    <w:rsid w:val="008E380A"/>
    <w:rsid w:val="008E549D"/>
    <w:rsid w:val="008F3483"/>
    <w:rsid w:val="008F4130"/>
    <w:rsid w:val="0091090C"/>
    <w:rsid w:val="00910971"/>
    <w:rsid w:val="00930384"/>
    <w:rsid w:val="009528D0"/>
    <w:rsid w:val="00955979"/>
    <w:rsid w:val="009726AC"/>
    <w:rsid w:val="00974BDC"/>
    <w:rsid w:val="00984014"/>
    <w:rsid w:val="009A2B62"/>
    <w:rsid w:val="009A5018"/>
    <w:rsid w:val="009A75C8"/>
    <w:rsid w:val="009B2A0C"/>
    <w:rsid w:val="009B4D30"/>
    <w:rsid w:val="009C62D0"/>
    <w:rsid w:val="009C7D77"/>
    <w:rsid w:val="009D44D6"/>
    <w:rsid w:val="009D44FA"/>
    <w:rsid w:val="009D73CD"/>
    <w:rsid w:val="009E17B0"/>
    <w:rsid w:val="009E1B01"/>
    <w:rsid w:val="009F037D"/>
    <w:rsid w:val="00A06CF5"/>
    <w:rsid w:val="00A11667"/>
    <w:rsid w:val="00A117C0"/>
    <w:rsid w:val="00A2230C"/>
    <w:rsid w:val="00A2566F"/>
    <w:rsid w:val="00A33524"/>
    <w:rsid w:val="00A3515D"/>
    <w:rsid w:val="00A35302"/>
    <w:rsid w:val="00A4651B"/>
    <w:rsid w:val="00A46ED9"/>
    <w:rsid w:val="00A623AF"/>
    <w:rsid w:val="00A731D0"/>
    <w:rsid w:val="00A7372C"/>
    <w:rsid w:val="00A84150"/>
    <w:rsid w:val="00A87E18"/>
    <w:rsid w:val="00AA6AAF"/>
    <w:rsid w:val="00AC5C13"/>
    <w:rsid w:val="00AE2AC7"/>
    <w:rsid w:val="00B04F97"/>
    <w:rsid w:val="00B11F49"/>
    <w:rsid w:val="00B431A9"/>
    <w:rsid w:val="00B516CD"/>
    <w:rsid w:val="00B6053B"/>
    <w:rsid w:val="00B7069B"/>
    <w:rsid w:val="00B71827"/>
    <w:rsid w:val="00B74790"/>
    <w:rsid w:val="00BC2130"/>
    <w:rsid w:val="00BC6168"/>
    <w:rsid w:val="00BD5D6E"/>
    <w:rsid w:val="00C00168"/>
    <w:rsid w:val="00C065ED"/>
    <w:rsid w:val="00C2074A"/>
    <w:rsid w:val="00C26EC0"/>
    <w:rsid w:val="00C3608E"/>
    <w:rsid w:val="00C4264B"/>
    <w:rsid w:val="00C42946"/>
    <w:rsid w:val="00C559A0"/>
    <w:rsid w:val="00C601B9"/>
    <w:rsid w:val="00C60E54"/>
    <w:rsid w:val="00C6585A"/>
    <w:rsid w:val="00C70FE2"/>
    <w:rsid w:val="00C746CB"/>
    <w:rsid w:val="00C83160"/>
    <w:rsid w:val="00C958F1"/>
    <w:rsid w:val="00CB3B8D"/>
    <w:rsid w:val="00CD440F"/>
    <w:rsid w:val="00CF0778"/>
    <w:rsid w:val="00CF59F5"/>
    <w:rsid w:val="00D029DE"/>
    <w:rsid w:val="00D05AB2"/>
    <w:rsid w:val="00D068DD"/>
    <w:rsid w:val="00D21EEB"/>
    <w:rsid w:val="00D2398B"/>
    <w:rsid w:val="00D40228"/>
    <w:rsid w:val="00D447FF"/>
    <w:rsid w:val="00D5514E"/>
    <w:rsid w:val="00D60604"/>
    <w:rsid w:val="00D738D1"/>
    <w:rsid w:val="00D743F3"/>
    <w:rsid w:val="00D91949"/>
    <w:rsid w:val="00DB29B1"/>
    <w:rsid w:val="00DB5EF9"/>
    <w:rsid w:val="00DB7FD3"/>
    <w:rsid w:val="00DC2849"/>
    <w:rsid w:val="00DC5A43"/>
    <w:rsid w:val="00DC78B1"/>
    <w:rsid w:val="00DD69FE"/>
    <w:rsid w:val="00DE5534"/>
    <w:rsid w:val="00DF60B5"/>
    <w:rsid w:val="00DF7417"/>
    <w:rsid w:val="00E12E88"/>
    <w:rsid w:val="00E369F0"/>
    <w:rsid w:val="00E57C45"/>
    <w:rsid w:val="00E61034"/>
    <w:rsid w:val="00E616CB"/>
    <w:rsid w:val="00E64F5F"/>
    <w:rsid w:val="00E77ACE"/>
    <w:rsid w:val="00E81343"/>
    <w:rsid w:val="00E852C1"/>
    <w:rsid w:val="00E968C8"/>
    <w:rsid w:val="00EB3766"/>
    <w:rsid w:val="00ED3626"/>
    <w:rsid w:val="00ED6C6B"/>
    <w:rsid w:val="00EE044A"/>
    <w:rsid w:val="00EE4BB7"/>
    <w:rsid w:val="00EE5C9A"/>
    <w:rsid w:val="00EE6FDB"/>
    <w:rsid w:val="00F076B7"/>
    <w:rsid w:val="00F31040"/>
    <w:rsid w:val="00F424D1"/>
    <w:rsid w:val="00F46EDE"/>
    <w:rsid w:val="00F472E0"/>
    <w:rsid w:val="00F5295A"/>
    <w:rsid w:val="00F6501A"/>
    <w:rsid w:val="00F85094"/>
    <w:rsid w:val="00F900A6"/>
    <w:rsid w:val="00F915CB"/>
    <w:rsid w:val="00F96024"/>
    <w:rsid w:val="00FB2837"/>
    <w:rsid w:val="00FC01F3"/>
    <w:rsid w:val="00FC22E4"/>
    <w:rsid w:val="00FC5BBE"/>
    <w:rsid w:val="00FC6221"/>
    <w:rsid w:val="00FD376B"/>
    <w:rsid w:val="00FD7E11"/>
    <w:rsid w:val="00FE2566"/>
    <w:rsid w:val="00FE5145"/>
    <w:rsid w:val="00FE6528"/>
    <w:rsid w:val="00FF2AAC"/>
    <w:rsid w:val="00FF7517"/>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391BE787"/>
  <w15:docId w15:val="{9A73AB4B-7EF6-4410-9D8E-645A0AEA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before="400" w:after="120" w:line="240" w:lineRule="atLeast"/>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31A9"/>
    <w:pPr>
      <w:spacing w:before="0" w:after="200" w:line="276" w:lineRule="auto"/>
    </w:pPr>
    <w:rPr>
      <w:rFonts w:eastAsiaTheme="minorEastAsia" w:cstheme="minorBidi"/>
      <w:sz w:val="22"/>
      <w:szCs w:val="22"/>
      <w:lang w:bidi="ar-SA"/>
    </w:rPr>
  </w:style>
  <w:style w:type="paragraph" w:styleId="Heading1">
    <w:name w:val="heading 1"/>
    <w:basedOn w:val="Normal"/>
    <w:next w:val="Normal"/>
    <w:link w:val="Heading1Char"/>
    <w:uiPriority w:val="9"/>
    <w:qFormat/>
    <w:rsid w:val="00262C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62C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62C7D"/>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62C7D"/>
    <w:pPr>
      <w:spacing w:before="240" w:after="60"/>
      <w:outlineLvl w:val="5"/>
    </w:pPr>
    <w:rPr>
      <w:b/>
      <w:bCs/>
    </w:rPr>
  </w:style>
  <w:style w:type="paragraph" w:styleId="Heading7">
    <w:name w:val="heading 7"/>
    <w:basedOn w:val="Normal"/>
    <w:next w:val="Normal"/>
    <w:link w:val="Heading7Char"/>
    <w:uiPriority w:val="9"/>
    <w:unhideWhenUsed/>
    <w:qFormat/>
    <w:rsid w:val="00262C7D"/>
    <w:pPr>
      <w:spacing w:before="240" w:after="60"/>
      <w:outlineLvl w:val="6"/>
    </w:pPr>
  </w:style>
  <w:style w:type="paragraph" w:styleId="Heading8">
    <w:name w:val="heading 8"/>
    <w:basedOn w:val="Normal"/>
    <w:next w:val="Normal"/>
    <w:link w:val="Heading8Char"/>
    <w:uiPriority w:val="9"/>
    <w:semiHidden/>
    <w:unhideWhenUsed/>
    <w:qFormat/>
    <w:rsid w:val="00262C7D"/>
    <w:pPr>
      <w:spacing w:before="240" w:after="60"/>
      <w:outlineLvl w:val="7"/>
    </w:pPr>
    <w:rPr>
      <w:i/>
      <w:iCs/>
    </w:rPr>
  </w:style>
  <w:style w:type="paragraph" w:styleId="Heading9">
    <w:name w:val="heading 9"/>
    <w:basedOn w:val="Normal"/>
    <w:next w:val="Normal"/>
    <w:link w:val="Heading9Char"/>
    <w:uiPriority w:val="9"/>
    <w:semiHidden/>
    <w:unhideWhenUsed/>
    <w:qFormat/>
    <w:rsid w:val="00262C7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C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62C7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62C7D"/>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62C7D"/>
    <w:rPr>
      <w:b/>
      <w:bCs/>
    </w:rPr>
  </w:style>
  <w:style w:type="character" w:customStyle="1" w:styleId="Heading7Char">
    <w:name w:val="Heading 7 Char"/>
    <w:basedOn w:val="DefaultParagraphFont"/>
    <w:link w:val="Heading7"/>
    <w:uiPriority w:val="9"/>
    <w:rsid w:val="00262C7D"/>
    <w:rPr>
      <w:sz w:val="24"/>
      <w:szCs w:val="24"/>
    </w:rPr>
  </w:style>
  <w:style w:type="character" w:customStyle="1" w:styleId="Heading8Char">
    <w:name w:val="Heading 8 Char"/>
    <w:basedOn w:val="DefaultParagraphFont"/>
    <w:link w:val="Heading8"/>
    <w:uiPriority w:val="9"/>
    <w:semiHidden/>
    <w:rsid w:val="00262C7D"/>
    <w:rPr>
      <w:i/>
      <w:iCs/>
      <w:sz w:val="24"/>
      <w:szCs w:val="24"/>
    </w:rPr>
  </w:style>
  <w:style w:type="character" w:customStyle="1" w:styleId="Heading9Char">
    <w:name w:val="Heading 9 Char"/>
    <w:basedOn w:val="DefaultParagraphFont"/>
    <w:link w:val="Heading9"/>
    <w:uiPriority w:val="9"/>
    <w:semiHidden/>
    <w:rsid w:val="00262C7D"/>
    <w:rPr>
      <w:rFonts w:asciiTheme="majorHAnsi" w:eastAsiaTheme="majorEastAsia" w:hAnsiTheme="majorHAnsi"/>
    </w:rPr>
  </w:style>
  <w:style w:type="paragraph" w:styleId="Title">
    <w:name w:val="Title"/>
    <w:basedOn w:val="Normal"/>
    <w:next w:val="Normal"/>
    <w:link w:val="TitleChar"/>
    <w:uiPriority w:val="10"/>
    <w:qFormat/>
    <w:rsid w:val="00262C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C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C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C7D"/>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62C7D"/>
    <w:pPr>
      <w:outlineLvl w:val="9"/>
    </w:pPr>
  </w:style>
  <w:style w:type="paragraph" w:styleId="BodyText">
    <w:name w:val="Body Text"/>
    <w:basedOn w:val="Normal"/>
    <w:link w:val="BodyTextChar"/>
    <w:uiPriority w:val="99"/>
    <w:rsid w:val="00B431A9"/>
    <w:pPr>
      <w:spacing w:after="0" w:line="240" w:lineRule="auto"/>
    </w:pPr>
    <w:rPr>
      <w:rFonts w:ascii="Arial" w:hAnsi="Arial" w:cs="Times New Roman"/>
      <w:b/>
      <w:szCs w:val="20"/>
    </w:rPr>
  </w:style>
  <w:style w:type="character" w:customStyle="1" w:styleId="BodyTextChar">
    <w:name w:val="Body Text Char"/>
    <w:basedOn w:val="DefaultParagraphFont"/>
    <w:link w:val="BodyText"/>
    <w:uiPriority w:val="99"/>
    <w:rsid w:val="00B431A9"/>
    <w:rPr>
      <w:rFonts w:ascii="Arial" w:eastAsiaTheme="minorEastAsia" w:hAnsi="Arial"/>
      <w:b/>
      <w:sz w:val="22"/>
      <w:szCs w:val="20"/>
      <w:lang w:bidi="ar-SA"/>
    </w:rPr>
  </w:style>
  <w:style w:type="paragraph" w:styleId="NormalWeb">
    <w:name w:val="Normal (Web)"/>
    <w:basedOn w:val="Normal"/>
    <w:uiPriority w:val="99"/>
    <w:unhideWhenUsed/>
    <w:rsid w:val="00B431A9"/>
    <w:pPr>
      <w:spacing w:before="100" w:beforeAutospacing="1" w:after="100" w:afterAutospacing="1" w:line="240" w:lineRule="auto"/>
    </w:pPr>
    <w:rPr>
      <w:rFonts w:ascii="Arial" w:hAnsi="Arial" w:cs="Arial"/>
      <w:sz w:val="18"/>
      <w:szCs w:val="18"/>
    </w:rPr>
  </w:style>
  <w:style w:type="paragraph" w:styleId="ListParagraph">
    <w:name w:val="List Paragraph"/>
    <w:basedOn w:val="Normal"/>
    <w:uiPriority w:val="34"/>
    <w:qFormat/>
    <w:rsid w:val="00B431A9"/>
    <w:pPr>
      <w:ind w:left="720"/>
      <w:contextualSpacing/>
    </w:pPr>
  </w:style>
  <w:style w:type="paragraph" w:customStyle="1" w:styleId="Default">
    <w:name w:val="Default"/>
    <w:rsid w:val="00B431A9"/>
    <w:pPr>
      <w:autoSpaceDE w:val="0"/>
      <w:autoSpaceDN w:val="0"/>
      <w:adjustRightInd w:val="0"/>
      <w:spacing w:before="0" w:after="0" w:line="240" w:lineRule="auto"/>
    </w:pPr>
    <w:rPr>
      <w:rFonts w:ascii="Times New Roman" w:eastAsia="Times New Roman" w:hAnsi="Times New Roman"/>
      <w:color w:val="000000"/>
      <w:lang w:bidi="ar-SA"/>
    </w:rPr>
  </w:style>
  <w:style w:type="paragraph" w:styleId="Header">
    <w:name w:val="header"/>
    <w:basedOn w:val="Normal"/>
    <w:link w:val="HeaderChar"/>
    <w:rsid w:val="007265DC"/>
    <w:pPr>
      <w:tabs>
        <w:tab w:val="center" w:pos="4680"/>
        <w:tab w:val="right" w:pos="9360"/>
      </w:tabs>
      <w:spacing w:after="0" w:line="240" w:lineRule="auto"/>
    </w:pPr>
  </w:style>
  <w:style w:type="character" w:customStyle="1" w:styleId="HeaderChar">
    <w:name w:val="Header Char"/>
    <w:basedOn w:val="DefaultParagraphFont"/>
    <w:link w:val="Header"/>
    <w:rsid w:val="007265DC"/>
    <w:rPr>
      <w:rFonts w:eastAsiaTheme="minorEastAsia" w:cstheme="minorBidi"/>
      <w:sz w:val="22"/>
      <w:szCs w:val="22"/>
      <w:lang w:bidi="ar-SA"/>
    </w:rPr>
  </w:style>
  <w:style w:type="paragraph" w:styleId="Footer">
    <w:name w:val="footer"/>
    <w:basedOn w:val="Normal"/>
    <w:link w:val="FooterChar"/>
    <w:rsid w:val="007265DC"/>
    <w:pPr>
      <w:tabs>
        <w:tab w:val="center" w:pos="4680"/>
        <w:tab w:val="right" w:pos="9360"/>
      </w:tabs>
      <w:spacing w:after="0" w:line="240" w:lineRule="auto"/>
    </w:pPr>
  </w:style>
  <w:style w:type="character" w:customStyle="1" w:styleId="FooterChar">
    <w:name w:val="Footer Char"/>
    <w:basedOn w:val="DefaultParagraphFont"/>
    <w:link w:val="Footer"/>
    <w:rsid w:val="007265DC"/>
    <w:rPr>
      <w:rFonts w:eastAsiaTheme="minorEastAsia" w:cstheme="minorBidi"/>
      <w:sz w:val="22"/>
      <w:szCs w:val="22"/>
      <w:lang w:bidi="ar-SA"/>
    </w:rPr>
  </w:style>
  <w:style w:type="paragraph" w:customStyle="1" w:styleId="JCCAddressLine">
    <w:name w:val="JCC Address Line"/>
    <w:rsid w:val="00B516CD"/>
    <w:pPr>
      <w:spacing w:before="0" w:after="0" w:line="320" w:lineRule="exact"/>
      <w:jc w:val="center"/>
    </w:pPr>
    <w:rPr>
      <w:rFonts w:ascii="Goudy Old Style" w:eastAsia="Times" w:hAnsi="Goudy Old Style"/>
      <w:spacing w:val="2"/>
      <w:sz w:val="20"/>
      <w:szCs w:val="20"/>
      <w:lang w:bidi="ar-SA"/>
    </w:rPr>
  </w:style>
  <w:style w:type="paragraph" w:customStyle="1" w:styleId="JCCHeader">
    <w:name w:val="JCC Header"/>
    <w:rsid w:val="00B516CD"/>
    <w:pPr>
      <w:spacing w:before="240" w:line="240" w:lineRule="auto"/>
      <w:jc w:val="center"/>
    </w:pPr>
    <w:rPr>
      <w:rFonts w:ascii="Goudy Old Style" w:eastAsia="Times" w:hAnsi="Goudy Old Style"/>
      <w:caps/>
      <w:spacing w:val="20"/>
      <w:sz w:val="28"/>
      <w:szCs w:val="28"/>
      <w:lang w:bidi="ar-SA"/>
    </w:rPr>
  </w:style>
  <w:style w:type="paragraph" w:styleId="BalloonText">
    <w:name w:val="Balloon Text"/>
    <w:basedOn w:val="Normal"/>
    <w:link w:val="BalloonTextChar"/>
    <w:rsid w:val="00B51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16CD"/>
    <w:rPr>
      <w:rFonts w:ascii="Tahoma" w:eastAsiaTheme="minorEastAsia" w:hAnsi="Tahoma" w:cs="Tahoma"/>
      <w:sz w:val="16"/>
      <w:szCs w:val="16"/>
      <w:lang w:bidi="ar-SA"/>
    </w:rPr>
  </w:style>
  <w:style w:type="character" w:styleId="Hyperlink">
    <w:name w:val="Hyperlink"/>
    <w:basedOn w:val="DefaultParagraphFont"/>
    <w:uiPriority w:val="99"/>
    <w:semiHidden/>
    <w:unhideWhenUsed/>
    <w:rsid w:val="000B0E18"/>
    <w:rPr>
      <w:color w:val="0563C1"/>
      <w:u w:val="single"/>
    </w:rPr>
  </w:style>
  <w:style w:type="character" w:customStyle="1" w:styleId="pslongeditbox">
    <w:name w:val="pslongeditbox"/>
    <w:basedOn w:val="DefaultParagraphFont"/>
    <w:rsid w:val="000B0E18"/>
  </w:style>
  <w:style w:type="character" w:styleId="CommentReference">
    <w:name w:val="annotation reference"/>
    <w:basedOn w:val="DefaultParagraphFont"/>
    <w:semiHidden/>
    <w:unhideWhenUsed/>
    <w:rsid w:val="00A2230C"/>
    <w:rPr>
      <w:sz w:val="16"/>
      <w:szCs w:val="16"/>
    </w:rPr>
  </w:style>
  <w:style w:type="paragraph" w:styleId="CommentText">
    <w:name w:val="annotation text"/>
    <w:basedOn w:val="Normal"/>
    <w:link w:val="CommentTextChar"/>
    <w:semiHidden/>
    <w:unhideWhenUsed/>
    <w:rsid w:val="00A2230C"/>
    <w:pPr>
      <w:spacing w:line="240" w:lineRule="auto"/>
    </w:pPr>
    <w:rPr>
      <w:sz w:val="20"/>
      <w:szCs w:val="20"/>
    </w:rPr>
  </w:style>
  <w:style w:type="character" w:customStyle="1" w:styleId="CommentTextChar">
    <w:name w:val="Comment Text Char"/>
    <w:basedOn w:val="DefaultParagraphFont"/>
    <w:link w:val="CommentText"/>
    <w:semiHidden/>
    <w:rsid w:val="00A2230C"/>
    <w:rPr>
      <w:rFonts w:eastAsiaTheme="minorEastAsia" w:cstheme="minorBidi"/>
      <w:sz w:val="20"/>
      <w:szCs w:val="20"/>
      <w:lang w:bidi="ar-SA"/>
    </w:rPr>
  </w:style>
  <w:style w:type="paragraph" w:styleId="CommentSubject">
    <w:name w:val="annotation subject"/>
    <w:basedOn w:val="CommentText"/>
    <w:next w:val="CommentText"/>
    <w:link w:val="CommentSubjectChar"/>
    <w:semiHidden/>
    <w:unhideWhenUsed/>
    <w:rsid w:val="00A2230C"/>
    <w:rPr>
      <w:b/>
      <w:bCs/>
    </w:rPr>
  </w:style>
  <w:style w:type="character" w:customStyle="1" w:styleId="CommentSubjectChar">
    <w:name w:val="Comment Subject Char"/>
    <w:basedOn w:val="CommentTextChar"/>
    <w:link w:val="CommentSubject"/>
    <w:semiHidden/>
    <w:rsid w:val="00A2230C"/>
    <w:rPr>
      <w:rFonts w:eastAsiaTheme="minorEastAsia" w:cstheme="minorBidi"/>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9675">
      <w:bodyDiv w:val="1"/>
      <w:marLeft w:val="0"/>
      <w:marRight w:val="0"/>
      <w:marTop w:val="0"/>
      <w:marBottom w:val="0"/>
      <w:divBdr>
        <w:top w:val="none" w:sz="0" w:space="0" w:color="auto"/>
        <w:left w:val="none" w:sz="0" w:space="0" w:color="auto"/>
        <w:bottom w:val="none" w:sz="0" w:space="0" w:color="auto"/>
        <w:right w:val="none" w:sz="0" w:space="0" w:color="auto"/>
      </w:divBdr>
    </w:div>
    <w:div w:id="426199400">
      <w:bodyDiv w:val="1"/>
      <w:marLeft w:val="0"/>
      <w:marRight w:val="0"/>
      <w:marTop w:val="0"/>
      <w:marBottom w:val="0"/>
      <w:divBdr>
        <w:top w:val="none" w:sz="0" w:space="0" w:color="auto"/>
        <w:left w:val="none" w:sz="0" w:space="0" w:color="auto"/>
        <w:bottom w:val="none" w:sz="0" w:space="0" w:color="auto"/>
        <w:right w:val="none" w:sz="0" w:space="0" w:color="auto"/>
      </w:divBdr>
    </w:div>
    <w:div w:id="19745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ts.ca.gov/career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dm@jud.ca.gov"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90630-09DC-4350-BAFF-D3659944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Buckley, Robert</dc:creator>
  <cp:lastModifiedBy>Ramirez, Cassandra</cp:lastModifiedBy>
  <cp:revision>2</cp:revision>
  <cp:lastPrinted>2017-01-13T18:01:00Z</cp:lastPrinted>
  <dcterms:created xsi:type="dcterms:W3CDTF">2022-06-10T17:12:00Z</dcterms:created>
  <dcterms:modified xsi:type="dcterms:W3CDTF">2022-06-10T17:12:00Z</dcterms:modified>
</cp:coreProperties>
</file>